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A9D69F" w14:textId="354F8E33" w:rsidR="00AC2E4A" w:rsidRDefault="002B2883" w:rsidP="008A4567">
      <w:pPr>
        <w:tabs>
          <w:tab w:val="left" w:pos="2310"/>
        </w:tabs>
        <w:spacing w:after="0" w:line="360" w:lineRule="auto"/>
        <w:rPr>
          <w:rFonts w:ascii="Arial" w:eastAsia="Times New Roman" w:hAnsi="Arial" w:cs="Arial"/>
          <w:b/>
          <w:smallCaps/>
          <w:lang w:eastAsia="es-ES"/>
        </w:rPr>
      </w:pPr>
      <w:r>
        <w:rPr>
          <w:b/>
          <w:noProof/>
          <w:color w:val="1F4E79" w:themeColor="accent1" w:themeShade="80"/>
          <w:sz w:val="32"/>
          <w:szCs w:val="32"/>
          <w:lang w:eastAsia="es-MX"/>
        </w:rPr>
        <w:drawing>
          <wp:anchor distT="0" distB="0" distL="114300" distR="114300" simplePos="0" relativeHeight="251658240" behindDoc="1" locked="0" layoutInCell="1" allowOverlap="1" wp14:anchorId="489066C4" wp14:editId="66C34D7C">
            <wp:simplePos x="0" y="0"/>
            <wp:positionH relativeFrom="column">
              <wp:posOffset>-685165</wp:posOffset>
            </wp:positionH>
            <wp:positionV relativeFrom="paragraph">
              <wp:posOffset>-1028700</wp:posOffset>
            </wp:positionV>
            <wp:extent cx="7657668" cy="9756441"/>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01.jpg"/>
                    <pic:cNvPicPr/>
                  </pic:nvPicPr>
                  <pic:blipFill>
                    <a:blip r:embed="rId8">
                      <a:extLst>
                        <a:ext uri="{28A0092B-C50C-407E-A947-70E740481C1C}">
                          <a14:useLocalDpi xmlns:a14="http://schemas.microsoft.com/office/drawing/2010/main" val="0"/>
                        </a:ext>
                      </a:extLst>
                    </a:blip>
                    <a:stretch>
                      <a:fillRect/>
                    </a:stretch>
                  </pic:blipFill>
                  <pic:spPr>
                    <a:xfrm>
                      <a:off x="0" y="0"/>
                      <a:ext cx="7657668" cy="9756441"/>
                    </a:xfrm>
                    <a:prstGeom prst="rect">
                      <a:avLst/>
                    </a:prstGeom>
                  </pic:spPr>
                </pic:pic>
              </a:graphicData>
            </a:graphic>
            <wp14:sizeRelH relativeFrom="page">
              <wp14:pctWidth>0</wp14:pctWidth>
            </wp14:sizeRelH>
            <wp14:sizeRelV relativeFrom="page">
              <wp14:pctHeight>0</wp14:pctHeight>
            </wp14:sizeRelV>
          </wp:anchor>
        </w:drawing>
      </w:r>
      <w:r w:rsidR="00534BAC">
        <w:rPr>
          <w:rFonts w:ascii="Arial" w:eastAsia="Times New Roman" w:hAnsi="Arial" w:cs="Arial"/>
          <w:b/>
          <w:smallCaps/>
          <w:lang w:eastAsia="es-ES"/>
        </w:rPr>
        <w:t xml:space="preserve"> </w:t>
      </w:r>
    </w:p>
    <w:p w14:paraId="5E9B4C47" w14:textId="77777777" w:rsidR="002B2883" w:rsidRDefault="002B2883">
      <w:pPr>
        <w:rPr>
          <w:b/>
          <w:color w:val="1F4E79" w:themeColor="accent1" w:themeShade="80"/>
          <w:sz w:val="32"/>
          <w:szCs w:val="32"/>
        </w:rPr>
      </w:pPr>
    </w:p>
    <w:p w14:paraId="06CA3AAE" w14:textId="77777777" w:rsidR="002B2883" w:rsidRDefault="002B2883">
      <w:pPr>
        <w:rPr>
          <w:b/>
          <w:color w:val="1F4E79" w:themeColor="accent1" w:themeShade="80"/>
          <w:sz w:val="32"/>
          <w:szCs w:val="32"/>
        </w:rPr>
      </w:pPr>
    </w:p>
    <w:p w14:paraId="1739D47E" w14:textId="77777777" w:rsidR="002B2883" w:rsidRDefault="002B2883">
      <w:pPr>
        <w:rPr>
          <w:b/>
          <w:color w:val="1F4E79" w:themeColor="accent1" w:themeShade="80"/>
          <w:sz w:val="32"/>
          <w:szCs w:val="32"/>
        </w:rPr>
      </w:pPr>
    </w:p>
    <w:p w14:paraId="2099B0DB" w14:textId="77777777" w:rsidR="002B2883" w:rsidRDefault="002B2883">
      <w:pPr>
        <w:rPr>
          <w:b/>
          <w:color w:val="1F4E79" w:themeColor="accent1" w:themeShade="80"/>
          <w:sz w:val="32"/>
          <w:szCs w:val="32"/>
        </w:rPr>
      </w:pPr>
    </w:p>
    <w:p w14:paraId="4322752F" w14:textId="77777777" w:rsidR="002B2883" w:rsidRDefault="002B2883">
      <w:pPr>
        <w:rPr>
          <w:b/>
          <w:color w:val="1F4E79" w:themeColor="accent1" w:themeShade="80"/>
          <w:sz w:val="32"/>
          <w:szCs w:val="32"/>
        </w:rPr>
      </w:pPr>
    </w:p>
    <w:p w14:paraId="1BF66BAF" w14:textId="77777777" w:rsidR="002B2883" w:rsidRDefault="002B2883">
      <w:pPr>
        <w:rPr>
          <w:b/>
          <w:color w:val="1F4E79" w:themeColor="accent1" w:themeShade="80"/>
          <w:sz w:val="32"/>
          <w:szCs w:val="32"/>
        </w:rPr>
      </w:pPr>
    </w:p>
    <w:p w14:paraId="578DE9B8" w14:textId="77777777" w:rsidR="002B2883" w:rsidRDefault="002B2883">
      <w:pPr>
        <w:rPr>
          <w:b/>
          <w:color w:val="1F4E79" w:themeColor="accent1" w:themeShade="80"/>
          <w:sz w:val="32"/>
          <w:szCs w:val="32"/>
        </w:rPr>
      </w:pPr>
    </w:p>
    <w:p w14:paraId="7A4C2D2E" w14:textId="77777777" w:rsidR="002B2883" w:rsidRDefault="002B2883">
      <w:pPr>
        <w:rPr>
          <w:b/>
          <w:color w:val="1F4E79" w:themeColor="accent1" w:themeShade="80"/>
          <w:sz w:val="32"/>
          <w:szCs w:val="32"/>
        </w:rPr>
      </w:pPr>
    </w:p>
    <w:p w14:paraId="576E28C8" w14:textId="77777777" w:rsidR="002B2883" w:rsidRDefault="002B2883">
      <w:pPr>
        <w:rPr>
          <w:b/>
          <w:color w:val="1F4E79" w:themeColor="accent1" w:themeShade="80"/>
          <w:sz w:val="32"/>
          <w:szCs w:val="32"/>
        </w:rPr>
      </w:pPr>
    </w:p>
    <w:p w14:paraId="381F703A" w14:textId="77777777" w:rsidR="002B2883" w:rsidRDefault="002B2883">
      <w:pPr>
        <w:rPr>
          <w:b/>
          <w:color w:val="1F4E79" w:themeColor="accent1" w:themeShade="80"/>
          <w:sz w:val="32"/>
          <w:szCs w:val="32"/>
        </w:rPr>
      </w:pPr>
    </w:p>
    <w:p w14:paraId="2921264E" w14:textId="77777777" w:rsidR="002B2883" w:rsidRDefault="002B2883">
      <w:pPr>
        <w:rPr>
          <w:b/>
          <w:color w:val="1F4E79" w:themeColor="accent1" w:themeShade="80"/>
          <w:sz w:val="32"/>
          <w:szCs w:val="32"/>
        </w:rPr>
      </w:pPr>
    </w:p>
    <w:p w14:paraId="77C751E1" w14:textId="77777777" w:rsidR="002B2883" w:rsidRDefault="002B2883">
      <w:pPr>
        <w:rPr>
          <w:b/>
          <w:color w:val="1F4E79" w:themeColor="accent1" w:themeShade="80"/>
          <w:sz w:val="32"/>
          <w:szCs w:val="32"/>
        </w:rPr>
      </w:pPr>
    </w:p>
    <w:p w14:paraId="349D12E2" w14:textId="77777777" w:rsidR="002B2883" w:rsidRDefault="002B2883">
      <w:pPr>
        <w:rPr>
          <w:b/>
          <w:color w:val="1F4E79" w:themeColor="accent1" w:themeShade="80"/>
          <w:sz w:val="32"/>
          <w:szCs w:val="32"/>
        </w:rPr>
      </w:pPr>
    </w:p>
    <w:p w14:paraId="08EA428B" w14:textId="77777777" w:rsidR="002B2883" w:rsidRDefault="002B2883">
      <w:pPr>
        <w:rPr>
          <w:b/>
          <w:color w:val="1F4E79" w:themeColor="accent1" w:themeShade="80"/>
          <w:sz w:val="32"/>
          <w:szCs w:val="32"/>
        </w:rPr>
      </w:pPr>
    </w:p>
    <w:p w14:paraId="1E078B31" w14:textId="77777777" w:rsidR="002B2883" w:rsidRPr="002B2883" w:rsidRDefault="002B2883" w:rsidP="002B2883">
      <w:pPr>
        <w:pStyle w:val="Encabezado"/>
        <w:jc w:val="center"/>
        <w:rPr>
          <w:b/>
          <w:color w:val="FFFFFF" w:themeColor="background1"/>
          <w:sz w:val="72"/>
          <w:szCs w:val="72"/>
        </w:rPr>
      </w:pPr>
      <w:r w:rsidRPr="002B2883">
        <w:rPr>
          <w:b/>
          <w:color w:val="FFFFFF" w:themeColor="background1"/>
          <w:sz w:val="72"/>
          <w:szCs w:val="72"/>
        </w:rPr>
        <w:t>PROGRAMA ANUAL</w:t>
      </w:r>
    </w:p>
    <w:p w14:paraId="22738F39" w14:textId="77777777" w:rsidR="008A4567" w:rsidRDefault="008A4567">
      <w:pPr>
        <w:rPr>
          <w:b/>
          <w:color w:val="1F4E79" w:themeColor="accent1" w:themeShade="80"/>
          <w:sz w:val="32"/>
          <w:szCs w:val="32"/>
        </w:rPr>
      </w:pPr>
    </w:p>
    <w:p w14:paraId="464A4EEE" w14:textId="77777777" w:rsidR="002B2883" w:rsidRDefault="002B2883" w:rsidP="008A4567">
      <w:pPr>
        <w:pStyle w:val="Encabezado"/>
        <w:jc w:val="center"/>
        <w:rPr>
          <w:b/>
          <w:color w:val="1F4E79" w:themeColor="accent1" w:themeShade="80"/>
          <w:sz w:val="32"/>
          <w:szCs w:val="32"/>
        </w:rPr>
      </w:pPr>
    </w:p>
    <w:p w14:paraId="2BC2D668" w14:textId="77777777" w:rsidR="002B2883" w:rsidRDefault="002B2883" w:rsidP="008A4567">
      <w:pPr>
        <w:pStyle w:val="Encabezado"/>
        <w:jc w:val="center"/>
        <w:rPr>
          <w:b/>
          <w:color w:val="1F4E79" w:themeColor="accent1" w:themeShade="80"/>
          <w:sz w:val="32"/>
          <w:szCs w:val="32"/>
        </w:rPr>
      </w:pPr>
    </w:p>
    <w:p w14:paraId="6CA8145E" w14:textId="77777777" w:rsidR="002B2883" w:rsidRDefault="002B2883" w:rsidP="008A4567">
      <w:pPr>
        <w:pStyle w:val="Encabezado"/>
        <w:jc w:val="center"/>
        <w:rPr>
          <w:b/>
          <w:color w:val="1F4E79" w:themeColor="accent1" w:themeShade="80"/>
          <w:sz w:val="32"/>
          <w:szCs w:val="32"/>
        </w:rPr>
      </w:pPr>
    </w:p>
    <w:p w14:paraId="07224A05" w14:textId="77777777" w:rsidR="002B2883" w:rsidRDefault="002B2883" w:rsidP="008A4567">
      <w:pPr>
        <w:pStyle w:val="Encabezado"/>
        <w:jc w:val="center"/>
        <w:rPr>
          <w:b/>
          <w:color w:val="1F4E79" w:themeColor="accent1" w:themeShade="80"/>
          <w:sz w:val="32"/>
          <w:szCs w:val="32"/>
        </w:rPr>
      </w:pPr>
    </w:p>
    <w:p w14:paraId="497E5CA3" w14:textId="77777777" w:rsidR="002B2883" w:rsidRDefault="002B2883" w:rsidP="008A4567">
      <w:pPr>
        <w:pStyle w:val="Encabezado"/>
        <w:jc w:val="center"/>
        <w:rPr>
          <w:b/>
          <w:color w:val="1F4E79" w:themeColor="accent1" w:themeShade="80"/>
          <w:sz w:val="32"/>
          <w:szCs w:val="32"/>
        </w:rPr>
      </w:pPr>
    </w:p>
    <w:p w14:paraId="0FB4A33F" w14:textId="77777777" w:rsidR="002B2883" w:rsidRDefault="002B2883" w:rsidP="008A4567">
      <w:pPr>
        <w:pStyle w:val="Encabezado"/>
        <w:jc w:val="center"/>
        <w:rPr>
          <w:b/>
          <w:color w:val="1F4E79" w:themeColor="accent1" w:themeShade="80"/>
          <w:sz w:val="32"/>
          <w:szCs w:val="32"/>
        </w:rPr>
      </w:pPr>
    </w:p>
    <w:p w14:paraId="1FE76D0C" w14:textId="77777777" w:rsidR="002B2883" w:rsidRDefault="002B2883" w:rsidP="008A4567">
      <w:pPr>
        <w:pStyle w:val="Encabezado"/>
        <w:jc w:val="center"/>
        <w:rPr>
          <w:b/>
          <w:color w:val="1F4E79" w:themeColor="accent1" w:themeShade="80"/>
          <w:sz w:val="32"/>
          <w:szCs w:val="32"/>
        </w:rPr>
      </w:pPr>
    </w:p>
    <w:p w14:paraId="0C4F31F1" w14:textId="77777777" w:rsidR="008A4567" w:rsidRDefault="008A4567" w:rsidP="008A4567">
      <w:pPr>
        <w:tabs>
          <w:tab w:val="center" w:pos="4929"/>
        </w:tabs>
        <w:spacing w:after="0" w:line="360" w:lineRule="auto"/>
        <w:rPr>
          <w:rFonts w:ascii="Arial" w:eastAsia="Times New Roman" w:hAnsi="Arial" w:cs="Arial"/>
          <w:b/>
          <w:smallCaps/>
          <w:sz w:val="24"/>
          <w:lang w:eastAsia="es-ES"/>
        </w:rPr>
      </w:pPr>
    </w:p>
    <w:p w14:paraId="553B9017" w14:textId="77777777" w:rsidR="003B40BE" w:rsidRPr="003B40BE" w:rsidRDefault="00636C38" w:rsidP="008A4567">
      <w:pPr>
        <w:tabs>
          <w:tab w:val="center" w:pos="4929"/>
        </w:tabs>
        <w:spacing w:after="0" w:line="360" w:lineRule="auto"/>
        <w:ind w:hanging="1134"/>
        <w:jc w:val="right"/>
        <w:rPr>
          <w:rFonts w:ascii="Arial" w:eastAsia="Times New Roman" w:hAnsi="Arial" w:cs="Arial"/>
          <w:b/>
          <w:smallCaps/>
          <w:lang w:eastAsia="es-ES"/>
        </w:rPr>
      </w:pPr>
      <w:r w:rsidRPr="00C45E0F">
        <w:rPr>
          <w:rFonts w:ascii="Arial" w:eastAsia="Times New Roman" w:hAnsi="Arial" w:cs="Arial"/>
          <w:b/>
          <w:smallCaps/>
          <w:sz w:val="24"/>
          <w:lang w:eastAsia="es-ES"/>
        </w:rPr>
        <w:lastRenderedPageBreak/>
        <w:t>Índice</w:t>
      </w:r>
    </w:p>
    <w:tbl>
      <w:tblPr>
        <w:tblStyle w:val="Tablaconcuadrcula"/>
        <w:tblW w:w="10177" w:type="dxa"/>
        <w:tblInd w:w="279" w:type="dxa"/>
        <w:tblLook w:val="04A0" w:firstRow="1" w:lastRow="0" w:firstColumn="1" w:lastColumn="0" w:noHBand="0" w:noVBand="1"/>
      </w:tblPr>
      <w:tblGrid>
        <w:gridCol w:w="9327"/>
        <w:gridCol w:w="850"/>
      </w:tblGrid>
      <w:tr w:rsidR="003B40BE" w:rsidRPr="00CC7035" w14:paraId="421F8406" w14:textId="77777777" w:rsidTr="002B2883">
        <w:tc>
          <w:tcPr>
            <w:tcW w:w="9327" w:type="dxa"/>
          </w:tcPr>
          <w:p w14:paraId="69139C44" w14:textId="77777777" w:rsidR="003B40BE" w:rsidRPr="00CC7035" w:rsidRDefault="003B40BE" w:rsidP="003B40BE">
            <w:pPr>
              <w:pStyle w:val="Prrafodelista"/>
              <w:tabs>
                <w:tab w:val="center" w:pos="4929"/>
              </w:tabs>
              <w:spacing w:line="360" w:lineRule="auto"/>
              <w:ind w:left="317"/>
              <w:rPr>
                <w:rFonts w:ascii="Arial" w:eastAsia="Times New Roman" w:hAnsi="Arial" w:cs="Arial"/>
                <w:smallCaps/>
                <w:lang w:eastAsia="es-ES"/>
              </w:rPr>
            </w:pPr>
          </w:p>
        </w:tc>
        <w:tc>
          <w:tcPr>
            <w:tcW w:w="850" w:type="dxa"/>
            <w:shd w:val="clear" w:color="auto" w:fill="BFBFBF" w:themeFill="background1" w:themeFillShade="BF"/>
          </w:tcPr>
          <w:p w14:paraId="305EDBB5" w14:textId="77777777" w:rsidR="003B40BE" w:rsidRPr="008A2EED" w:rsidRDefault="003B40BE" w:rsidP="003B40BE">
            <w:pPr>
              <w:pStyle w:val="Prrafodelista"/>
              <w:tabs>
                <w:tab w:val="center" w:pos="4929"/>
              </w:tabs>
              <w:spacing w:line="360" w:lineRule="auto"/>
              <w:ind w:left="0"/>
              <w:rPr>
                <w:rFonts w:ascii="Arial" w:eastAsia="Times New Roman" w:hAnsi="Arial" w:cs="Arial"/>
                <w:b/>
                <w:smallCaps/>
                <w:lang w:eastAsia="es-ES"/>
              </w:rPr>
            </w:pPr>
            <w:proofErr w:type="spellStart"/>
            <w:r w:rsidRPr="008A2EED">
              <w:rPr>
                <w:rFonts w:ascii="Arial" w:eastAsia="Times New Roman" w:hAnsi="Arial" w:cs="Arial"/>
                <w:b/>
                <w:smallCaps/>
                <w:lang w:eastAsia="es-ES"/>
              </w:rPr>
              <w:t>Pag</w:t>
            </w:r>
            <w:proofErr w:type="spellEnd"/>
            <w:r w:rsidRPr="008A2EED">
              <w:rPr>
                <w:rFonts w:ascii="Arial" w:eastAsia="Times New Roman" w:hAnsi="Arial" w:cs="Arial"/>
                <w:b/>
                <w:smallCaps/>
                <w:lang w:eastAsia="es-ES"/>
              </w:rPr>
              <w:t>.</w:t>
            </w:r>
          </w:p>
        </w:tc>
      </w:tr>
      <w:tr w:rsidR="003B40BE" w:rsidRPr="00CC7035" w14:paraId="2F9A8A34" w14:textId="77777777" w:rsidTr="002B2883">
        <w:tc>
          <w:tcPr>
            <w:tcW w:w="9327" w:type="dxa"/>
          </w:tcPr>
          <w:p w14:paraId="4E18A8C7" w14:textId="77777777" w:rsidR="003B40BE" w:rsidRPr="00CC7035" w:rsidRDefault="003B40BE" w:rsidP="003B40BE">
            <w:pPr>
              <w:pStyle w:val="Prrafodelista"/>
              <w:numPr>
                <w:ilvl w:val="0"/>
                <w:numId w:val="14"/>
              </w:numPr>
              <w:tabs>
                <w:tab w:val="center" w:pos="4929"/>
              </w:tabs>
              <w:spacing w:line="360" w:lineRule="auto"/>
              <w:ind w:left="317" w:hanging="317"/>
              <w:rPr>
                <w:rFonts w:ascii="Arial" w:eastAsia="Times New Roman" w:hAnsi="Arial" w:cs="Arial"/>
                <w:smallCaps/>
                <w:lang w:eastAsia="es-ES"/>
              </w:rPr>
            </w:pPr>
            <w:r w:rsidRPr="00CC7035">
              <w:rPr>
                <w:rFonts w:ascii="Arial" w:eastAsia="Times New Roman" w:hAnsi="Arial" w:cs="Arial"/>
                <w:smallCaps/>
                <w:lang w:eastAsia="es-ES"/>
              </w:rPr>
              <w:t>Introducción………………………………………………………………………………….</w:t>
            </w:r>
          </w:p>
        </w:tc>
        <w:tc>
          <w:tcPr>
            <w:tcW w:w="850" w:type="dxa"/>
            <w:shd w:val="clear" w:color="auto" w:fill="BFBFBF" w:themeFill="background1" w:themeFillShade="BF"/>
          </w:tcPr>
          <w:p w14:paraId="230FC8E4" w14:textId="4A908092" w:rsidR="003B40BE" w:rsidRPr="008A2EED" w:rsidRDefault="002F2EC8" w:rsidP="003B40BE">
            <w:pPr>
              <w:pStyle w:val="Prrafodelista"/>
              <w:tabs>
                <w:tab w:val="center" w:pos="4929"/>
              </w:tabs>
              <w:spacing w:line="360" w:lineRule="auto"/>
              <w:ind w:left="0"/>
              <w:jc w:val="center"/>
              <w:rPr>
                <w:rFonts w:ascii="Arial" w:eastAsia="Times New Roman" w:hAnsi="Arial" w:cs="Arial"/>
                <w:b/>
                <w:smallCaps/>
                <w:lang w:eastAsia="es-ES"/>
              </w:rPr>
            </w:pPr>
            <w:r>
              <w:rPr>
                <w:rFonts w:ascii="Arial" w:eastAsia="Times New Roman" w:hAnsi="Arial" w:cs="Arial"/>
                <w:b/>
                <w:smallCaps/>
                <w:lang w:eastAsia="es-ES"/>
              </w:rPr>
              <w:t>3</w:t>
            </w:r>
          </w:p>
        </w:tc>
      </w:tr>
      <w:tr w:rsidR="003B40BE" w:rsidRPr="00CC7035" w14:paraId="02E915AC" w14:textId="77777777" w:rsidTr="002B2883">
        <w:tc>
          <w:tcPr>
            <w:tcW w:w="9327" w:type="dxa"/>
          </w:tcPr>
          <w:p w14:paraId="56B4A948" w14:textId="77777777" w:rsidR="003B40BE" w:rsidRPr="00CC7035" w:rsidRDefault="003B40BE" w:rsidP="003B40BE">
            <w:pPr>
              <w:pStyle w:val="Prrafodelista"/>
              <w:numPr>
                <w:ilvl w:val="0"/>
                <w:numId w:val="14"/>
              </w:numPr>
              <w:tabs>
                <w:tab w:val="center" w:pos="4929"/>
              </w:tabs>
              <w:spacing w:line="360" w:lineRule="auto"/>
              <w:ind w:left="317" w:hanging="317"/>
              <w:rPr>
                <w:rFonts w:ascii="Arial" w:eastAsia="Times New Roman" w:hAnsi="Arial" w:cs="Arial"/>
                <w:smallCaps/>
                <w:lang w:eastAsia="es-ES"/>
              </w:rPr>
            </w:pPr>
            <w:r w:rsidRPr="00CC7035">
              <w:rPr>
                <w:rFonts w:ascii="Arial" w:eastAsia="Times New Roman" w:hAnsi="Arial" w:cs="Arial"/>
                <w:smallCaps/>
                <w:lang w:eastAsia="es-ES"/>
              </w:rPr>
              <w:t>Antecedentes…………………………………………………………………………………</w:t>
            </w:r>
          </w:p>
        </w:tc>
        <w:tc>
          <w:tcPr>
            <w:tcW w:w="850" w:type="dxa"/>
            <w:shd w:val="clear" w:color="auto" w:fill="BFBFBF" w:themeFill="background1" w:themeFillShade="BF"/>
          </w:tcPr>
          <w:p w14:paraId="6BCF186E" w14:textId="569FD701" w:rsidR="003B40BE" w:rsidRPr="008A2EED" w:rsidRDefault="002F2EC8" w:rsidP="003B40BE">
            <w:pPr>
              <w:pStyle w:val="Prrafodelista"/>
              <w:tabs>
                <w:tab w:val="center" w:pos="4929"/>
              </w:tabs>
              <w:spacing w:line="360" w:lineRule="auto"/>
              <w:ind w:left="0"/>
              <w:jc w:val="center"/>
              <w:rPr>
                <w:rFonts w:ascii="Arial" w:eastAsia="Times New Roman" w:hAnsi="Arial" w:cs="Arial"/>
                <w:b/>
                <w:smallCaps/>
                <w:lang w:eastAsia="es-ES"/>
              </w:rPr>
            </w:pPr>
            <w:r>
              <w:rPr>
                <w:rFonts w:ascii="Arial" w:eastAsia="Times New Roman" w:hAnsi="Arial" w:cs="Arial"/>
                <w:b/>
                <w:smallCaps/>
                <w:lang w:eastAsia="es-ES"/>
              </w:rPr>
              <w:t>4</w:t>
            </w:r>
          </w:p>
        </w:tc>
      </w:tr>
      <w:tr w:rsidR="003B40BE" w:rsidRPr="00CC7035" w14:paraId="4DC6A4E6" w14:textId="77777777" w:rsidTr="002B2883">
        <w:tc>
          <w:tcPr>
            <w:tcW w:w="9327" w:type="dxa"/>
          </w:tcPr>
          <w:p w14:paraId="42F11591" w14:textId="77777777" w:rsidR="003B40BE" w:rsidRPr="00CC7035" w:rsidRDefault="00CC7035" w:rsidP="003B40BE">
            <w:pPr>
              <w:pStyle w:val="Prrafodelista"/>
              <w:numPr>
                <w:ilvl w:val="0"/>
                <w:numId w:val="14"/>
              </w:numPr>
              <w:tabs>
                <w:tab w:val="center" w:pos="4929"/>
              </w:tabs>
              <w:spacing w:line="360" w:lineRule="auto"/>
              <w:ind w:left="317" w:hanging="317"/>
              <w:rPr>
                <w:rFonts w:ascii="Arial" w:eastAsia="Times New Roman" w:hAnsi="Arial" w:cs="Arial"/>
                <w:smallCaps/>
                <w:lang w:eastAsia="es-ES"/>
              </w:rPr>
            </w:pPr>
            <w:r w:rsidRPr="00CC7035">
              <w:rPr>
                <w:rFonts w:ascii="Arial" w:eastAsia="Times New Roman" w:hAnsi="Arial" w:cs="Arial"/>
                <w:smallCaps/>
                <w:lang w:eastAsia="es-ES"/>
              </w:rPr>
              <w:t>Marco Jurídico……………………………………………………………………………….</w:t>
            </w:r>
          </w:p>
        </w:tc>
        <w:tc>
          <w:tcPr>
            <w:tcW w:w="850" w:type="dxa"/>
            <w:shd w:val="clear" w:color="auto" w:fill="BFBFBF" w:themeFill="background1" w:themeFillShade="BF"/>
          </w:tcPr>
          <w:p w14:paraId="35D52A5B" w14:textId="77777777" w:rsidR="003B40BE" w:rsidRPr="008A2EED" w:rsidRDefault="00CC7035"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5</w:t>
            </w:r>
          </w:p>
        </w:tc>
      </w:tr>
      <w:tr w:rsidR="003D66FA" w:rsidRPr="00CC7035" w14:paraId="4753EFBB" w14:textId="77777777" w:rsidTr="002B2883">
        <w:tc>
          <w:tcPr>
            <w:tcW w:w="9327" w:type="dxa"/>
          </w:tcPr>
          <w:p w14:paraId="58B0DC1A" w14:textId="77777777" w:rsidR="003D66FA" w:rsidRPr="00CC7035" w:rsidRDefault="003D66FA" w:rsidP="003D66FA">
            <w:pPr>
              <w:pStyle w:val="Prrafodelista"/>
              <w:tabs>
                <w:tab w:val="center" w:pos="4929"/>
              </w:tabs>
              <w:spacing w:line="360" w:lineRule="auto"/>
              <w:ind w:left="317"/>
              <w:rPr>
                <w:rFonts w:ascii="Arial" w:eastAsia="Times New Roman" w:hAnsi="Arial" w:cs="Arial"/>
                <w:smallCaps/>
                <w:lang w:eastAsia="es-ES"/>
              </w:rPr>
            </w:pPr>
            <w:proofErr w:type="spellStart"/>
            <w:r>
              <w:rPr>
                <w:rFonts w:ascii="Arial" w:eastAsia="Times New Roman" w:hAnsi="Arial" w:cs="Arial"/>
                <w:smallCaps/>
                <w:lang w:eastAsia="es-ES"/>
              </w:rPr>
              <w:t>III.I</w:t>
            </w:r>
            <w:proofErr w:type="spellEnd"/>
            <w:r>
              <w:rPr>
                <w:rFonts w:ascii="Arial" w:eastAsia="Times New Roman" w:hAnsi="Arial" w:cs="Arial"/>
                <w:smallCaps/>
                <w:lang w:eastAsia="es-ES"/>
              </w:rPr>
              <w:t xml:space="preserve"> </w:t>
            </w:r>
            <w:r w:rsidRPr="003D66FA">
              <w:rPr>
                <w:rFonts w:ascii="Arial" w:eastAsia="Times New Roman" w:hAnsi="Arial" w:cs="Arial"/>
                <w:lang w:val="es-ES" w:eastAsia="es-ES"/>
              </w:rPr>
              <w:t>Instrumentos del Sistema Universal de Protección de Derechos Humanos</w:t>
            </w:r>
            <w:r>
              <w:rPr>
                <w:rFonts w:ascii="Arial" w:eastAsia="Times New Roman" w:hAnsi="Arial" w:cs="Arial"/>
                <w:lang w:val="es-ES" w:eastAsia="es-ES"/>
              </w:rPr>
              <w:t>………..</w:t>
            </w:r>
          </w:p>
        </w:tc>
        <w:tc>
          <w:tcPr>
            <w:tcW w:w="850" w:type="dxa"/>
            <w:shd w:val="clear" w:color="auto" w:fill="BFBFBF" w:themeFill="background1" w:themeFillShade="BF"/>
          </w:tcPr>
          <w:p w14:paraId="13F8B567" w14:textId="77777777" w:rsidR="003D66FA" w:rsidRPr="008A2EED" w:rsidRDefault="007F6059"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5</w:t>
            </w:r>
          </w:p>
        </w:tc>
      </w:tr>
      <w:tr w:rsidR="003D66FA" w:rsidRPr="00CC7035" w14:paraId="5FB4172F" w14:textId="77777777" w:rsidTr="002B2883">
        <w:tc>
          <w:tcPr>
            <w:tcW w:w="9327" w:type="dxa"/>
          </w:tcPr>
          <w:p w14:paraId="7A20C56D" w14:textId="77777777" w:rsidR="003D66FA" w:rsidRDefault="003D66FA" w:rsidP="00097AE0">
            <w:pPr>
              <w:pStyle w:val="Prrafodelista"/>
              <w:tabs>
                <w:tab w:val="center" w:pos="4929"/>
              </w:tabs>
              <w:ind w:left="317"/>
              <w:jc w:val="both"/>
              <w:rPr>
                <w:rFonts w:ascii="Arial" w:eastAsia="Times New Roman" w:hAnsi="Arial" w:cs="Arial"/>
                <w:smallCaps/>
                <w:lang w:eastAsia="es-ES"/>
              </w:rPr>
            </w:pPr>
            <w:proofErr w:type="spellStart"/>
            <w:r>
              <w:rPr>
                <w:rFonts w:ascii="Arial" w:eastAsia="Times New Roman" w:hAnsi="Arial" w:cs="Arial"/>
                <w:smallCaps/>
                <w:lang w:eastAsia="es-ES"/>
              </w:rPr>
              <w:t>III.II</w:t>
            </w:r>
            <w:proofErr w:type="spellEnd"/>
            <w:r w:rsidRPr="003D66FA">
              <w:rPr>
                <w:rFonts w:ascii="Arial" w:eastAsia="Times New Roman" w:hAnsi="Arial" w:cs="Arial"/>
                <w:smallCaps/>
                <w:lang w:eastAsia="es-ES"/>
              </w:rPr>
              <w:t xml:space="preserve"> Instrumentos del Sistema Interamericano de Protección de los Derechos Humanos</w:t>
            </w:r>
            <w:r>
              <w:rPr>
                <w:rFonts w:ascii="Arial" w:eastAsia="Times New Roman" w:hAnsi="Arial" w:cs="Arial"/>
                <w:smallCaps/>
                <w:lang w:eastAsia="es-ES"/>
              </w:rPr>
              <w:t>………………………………………………………………………………………..</w:t>
            </w:r>
          </w:p>
        </w:tc>
        <w:tc>
          <w:tcPr>
            <w:tcW w:w="850" w:type="dxa"/>
            <w:shd w:val="clear" w:color="auto" w:fill="BFBFBF" w:themeFill="background1" w:themeFillShade="BF"/>
          </w:tcPr>
          <w:p w14:paraId="5642E766" w14:textId="77777777" w:rsidR="003D66FA" w:rsidRPr="008A2EED" w:rsidRDefault="007F6059" w:rsidP="00DF0584">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6</w:t>
            </w:r>
          </w:p>
        </w:tc>
      </w:tr>
      <w:tr w:rsidR="003D66FA" w:rsidRPr="00CC7035" w14:paraId="28424238" w14:textId="77777777" w:rsidTr="002B2883">
        <w:tc>
          <w:tcPr>
            <w:tcW w:w="9327" w:type="dxa"/>
          </w:tcPr>
          <w:p w14:paraId="1AEA4BD4" w14:textId="77777777" w:rsidR="003D66FA" w:rsidRDefault="003D66FA" w:rsidP="003D66FA">
            <w:pPr>
              <w:pStyle w:val="Prrafodelista"/>
              <w:tabs>
                <w:tab w:val="center" w:pos="4929"/>
              </w:tabs>
              <w:spacing w:line="360" w:lineRule="auto"/>
              <w:ind w:left="317"/>
              <w:jc w:val="both"/>
              <w:rPr>
                <w:rFonts w:ascii="Arial" w:eastAsia="Times New Roman" w:hAnsi="Arial" w:cs="Arial"/>
                <w:smallCaps/>
                <w:lang w:eastAsia="es-ES"/>
              </w:rPr>
            </w:pPr>
            <w:proofErr w:type="spellStart"/>
            <w:r>
              <w:rPr>
                <w:rFonts w:ascii="Arial" w:eastAsia="Times New Roman" w:hAnsi="Arial" w:cs="Arial"/>
                <w:smallCaps/>
                <w:lang w:eastAsia="es-ES"/>
              </w:rPr>
              <w:t>III.III</w:t>
            </w:r>
            <w:proofErr w:type="spellEnd"/>
            <w:r>
              <w:rPr>
                <w:rFonts w:ascii="Arial" w:eastAsia="Times New Roman" w:hAnsi="Arial" w:cs="Arial"/>
                <w:smallCaps/>
                <w:lang w:eastAsia="es-ES"/>
              </w:rPr>
              <w:t xml:space="preserve"> </w:t>
            </w:r>
            <w:r w:rsidRPr="003D66FA">
              <w:rPr>
                <w:rFonts w:ascii="Arial" w:eastAsia="Times New Roman" w:hAnsi="Arial" w:cs="Arial"/>
                <w:smallCaps/>
                <w:lang w:eastAsia="es-ES"/>
              </w:rPr>
              <w:t>Convenios de la Organización Internacional del Trabajo (OIT)</w:t>
            </w:r>
            <w:r>
              <w:rPr>
                <w:rFonts w:ascii="Arial" w:eastAsia="Times New Roman" w:hAnsi="Arial" w:cs="Arial"/>
                <w:smallCaps/>
                <w:lang w:eastAsia="es-ES"/>
              </w:rPr>
              <w:t>…………….....</w:t>
            </w:r>
          </w:p>
        </w:tc>
        <w:tc>
          <w:tcPr>
            <w:tcW w:w="850" w:type="dxa"/>
            <w:shd w:val="clear" w:color="auto" w:fill="BFBFBF" w:themeFill="background1" w:themeFillShade="BF"/>
          </w:tcPr>
          <w:p w14:paraId="296BD11E" w14:textId="77777777" w:rsidR="003D66FA" w:rsidRPr="008A2EED" w:rsidRDefault="007F6059"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7</w:t>
            </w:r>
          </w:p>
        </w:tc>
      </w:tr>
      <w:tr w:rsidR="003D66FA" w:rsidRPr="00CC7035" w14:paraId="21B886C4" w14:textId="77777777" w:rsidTr="002B2883">
        <w:tc>
          <w:tcPr>
            <w:tcW w:w="9327" w:type="dxa"/>
          </w:tcPr>
          <w:p w14:paraId="10F31B6A" w14:textId="77777777" w:rsidR="003D66FA" w:rsidRDefault="003D66FA" w:rsidP="00097AE0">
            <w:pPr>
              <w:pStyle w:val="Prrafodelista"/>
              <w:tabs>
                <w:tab w:val="center" w:pos="4929"/>
              </w:tabs>
              <w:ind w:left="317"/>
              <w:jc w:val="both"/>
              <w:rPr>
                <w:rFonts w:ascii="Arial" w:eastAsia="Times New Roman" w:hAnsi="Arial" w:cs="Arial"/>
                <w:smallCaps/>
                <w:lang w:eastAsia="es-ES"/>
              </w:rPr>
            </w:pPr>
            <w:proofErr w:type="spellStart"/>
            <w:r>
              <w:rPr>
                <w:rFonts w:ascii="Arial" w:eastAsia="Times New Roman" w:hAnsi="Arial" w:cs="Arial"/>
                <w:smallCaps/>
                <w:lang w:eastAsia="es-ES"/>
              </w:rPr>
              <w:t>III.IV</w:t>
            </w:r>
            <w:proofErr w:type="spellEnd"/>
            <w:r>
              <w:rPr>
                <w:rFonts w:ascii="Arial" w:eastAsia="Times New Roman" w:hAnsi="Arial" w:cs="Arial"/>
                <w:smallCaps/>
                <w:lang w:eastAsia="es-ES"/>
              </w:rPr>
              <w:t xml:space="preserve"> </w:t>
            </w:r>
            <w:r w:rsidRPr="003D66FA">
              <w:rPr>
                <w:rFonts w:ascii="Arial" w:eastAsia="Times New Roman" w:hAnsi="Arial" w:cs="Arial"/>
                <w:smallCaps/>
                <w:lang w:eastAsia="es-ES"/>
              </w:rPr>
              <w:t>Informes de Relatorías Especiales del Sistema Universal de Protección de Derechos Humanos</w:t>
            </w:r>
            <w:r>
              <w:rPr>
                <w:rFonts w:ascii="Arial" w:eastAsia="Times New Roman" w:hAnsi="Arial" w:cs="Arial"/>
                <w:smallCaps/>
                <w:lang w:eastAsia="es-ES"/>
              </w:rPr>
              <w:t>…………………………………………………………………………..</w:t>
            </w:r>
          </w:p>
        </w:tc>
        <w:tc>
          <w:tcPr>
            <w:tcW w:w="850" w:type="dxa"/>
            <w:shd w:val="clear" w:color="auto" w:fill="BFBFBF" w:themeFill="background1" w:themeFillShade="BF"/>
          </w:tcPr>
          <w:p w14:paraId="596F6668" w14:textId="77777777" w:rsidR="003D66FA" w:rsidRPr="008A2EED" w:rsidRDefault="007F6059"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7</w:t>
            </w:r>
          </w:p>
        </w:tc>
      </w:tr>
      <w:tr w:rsidR="003D66FA" w:rsidRPr="00CC7035" w14:paraId="31572072" w14:textId="77777777" w:rsidTr="002B2883">
        <w:tc>
          <w:tcPr>
            <w:tcW w:w="9327" w:type="dxa"/>
          </w:tcPr>
          <w:p w14:paraId="3F16BEA8" w14:textId="77777777" w:rsidR="003D66FA" w:rsidRDefault="003D66FA" w:rsidP="00097AE0">
            <w:pPr>
              <w:pStyle w:val="Prrafodelista"/>
              <w:tabs>
                <w:tab w:val="center" w:pos="4929"/>
              </w:tabs>
              <w:ind w:left="317"/>
              <w:jc w:val="both"/>
              <w:rPr>
                <w:rFonts w:ascii="Arial" w:eastAsia="Times New Roman" w:hAnsi="Arial" w:cs="Arial"/>
                <w:smallCaps/>
                <w:lang w:eastAsia="es-ES"/>
              </w:rPr>
            </w:pPr>
            <w:proofErr w:type="spellStart"/>
            <w:r>
              <w:rPr>
                <w:rFonts w:ascii="Arial" w:eastAsia="Times New Roman" w:hAnsi="Arial" w:cs="Arial"/>
                <w:smallCaps/>
                <w:lang w:eastAsia="es-ES"/>
              </w:rPr>
              <w:t>III.V</w:t>
            </w:r>
            <w:proofErr w:type="spellEnd"/>
            <w:r>
              <w:rPr>
                <w:rFonts w:ascii="Arial" w:eastAsia="Times New Roman" w:hAnsi="Arial" w:cs="Arial"/>
                <w:smallCaps/>
                <w:lang w:eastAsia="es-ES"/>
              </w:rPr>
              <w:t xml:space="preserve"> </w:t>
            </w:r>
            <w:r w:rsidRPr="003D66FA">
              <w:rPr>
                <w:rFonts w:ascii="Arial" w:eastAsia="Times New Roman" w:hAnsi="Arial" w:cs="Arial"/>
                <w:smallCaps/>
                <w:lang w:eastAsia="es-ES"/>
              </w:rPr>
              <w:t>Recomendaciones y Observaciones Generales de los Comités del Sistema Universal</w:t>
            </w:r>
            <w:r>
              <w:rPr>
                <w:rFonts w:ascii="Arial" w:eastAsia="Times New Roman" w:hAnsi="Arial" w:cs="Arial"/>
                <w:smallCaps/>
                <w:lang w:eastAsia="es-ES"/>
              </w:rPr>
              <w:t xml:space="preserve"> de Protección de los Derechos Humanos...……………………………….</w:t>
            </w:r>
          </w:p>
        </w:tc>
        <w:tc>
          <w:tcPr>
            <w:tcW w:w="850" w:type="dxa"/>
            <w:shd w:val="clear" w:color="auto" w:fill="BFBFBF" w:themeFill="background1" w:themeFillShade="BF"/>
          </w:tcPr>
          <w:p w14:paraId="669D085F" w14:textId="77777777" w:rsidR="003D66FA" w:rsidRPr="008A2EED" w:rsidRDefault="007F6059" w:rsidP="007F6059">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8</w:t>
            </w:r>
          </w:p>
        </w:tc>
      </w:tr>
      <w:tr w:rsidR="003D66FA" w:rsidRPr="00CC7035" w14:paraId="7C670F9D" w14:textId="77777777" w:rsidTr="002B2883">
        <w:tc>
          <w:tcPr>
            <w:tcW w:w="9327" w:type="dxa"/>
          </w:tcPr>
          <w:p w14:paraId="76847985" w14:textId="77777777" w:rsidR="003D66FA" w:rsidRDefault="003D66FA" w:rsidP="00DF0584">
            <w:pPr>
              <w:pStyle w:val="Prrafodelista"/>
              <w:tabs>
                <w:tab w:val="center" w:pos="4929"/>
              </w:tabs>
              <w:ind w:left="317"/>
              <w:jc w:val="both"/>
              <w:rPr>
                <w:rFonts w:ascii="Arial" w:eastAsia="Times New Roman" w:hAnsi="Arial" w:cs="Arial"/>
                <w:smallCaps/>
                <w:lang w:eastAsia="es-ES"/>
              </w:rPr>
            </w:pPr>
            <w:r>
              <w:rPr>
                <w:rFonts w:ascii="Arial" w:eastAsia="Times New Roman" w:hAnsi="Arial" w:cs="Arial"/>
                <w:smallCaps/>
                <w:lang w:eastAsia="es-ES"/>
              </w:rPr>
              <w:t xml:space="preserve">III.VI </w:t>
            </w:r>
            <w:r w:rsidRPr="003D66FA">
              <w:rPr>
                <w:rFonts w:ascii="Arial" w:eastAsia="Times New Roman" w:hAnsi="Arial" w:cs="Arial"/>
                <w:smallCaps/>
                <w:lang w:eastAsia="es-ES"/>
              </w:rPr>
              <w:t>Recomendaciones Generales adoptadas por el Comité para la Eliminación de la Discriminación Racial</w:t>
            </w:r>
            <w:r>
              <w:rPr>
                <w:rFonts w:ascii="Arial" w:eastAsia="Times New Roman" w:hAnsi="Arial" w:cs="Arial"/>
                <w:smallCaps/>
                <w:lang w:eastAsia="es-ES"/>
              </w:rPr>
              <w:t>………………………………………………………………...</w:t>
            </w:r>
          </w:p>
        </w:tc>
        <w:tc>
          <w:tcPr>
            <w:tcW w:w="850" w:type="dxa"/>
            <w:shd w:val="clear" w:color="auto" w:fill="BFBFBF" w:themeFill="background1" w:themeFillShade="BF"/>
          </w:tcPr>
          <w:p w14:paraId="5336E7CA" w14:textId="77777777" w:rsidR="003D66FA" w:rsidRPr="008A2EED" w:rsidRDefault="007F6059"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10</w:t>
            </w:r>
          </w:p>
        </w:tc>
      </w:tr>
      <w:tr w:rsidR="003D66FA" w:rsidRPr="00CC7035" w14:paraId="4AA4450E" w14:textId="77777777" w:rsidTr="002B2883">
        <w:tc>
          <w:tcPr>
            <w:tcW w:w="9327" w:type="dxa"/>
          </w:tcPr>
          <w:p w14:paraId="18CEF512" w14:textId="77777777" w:rsidR="003D66FA" w:rsidRDefault="003D66FA" w:rsidP="003D66FA">
            <w:pPr>
              <w:pStyle w:val="Prrafodelista"/>
              <w:tabs>
                <w:tab w:val="center" w:pos="4929"/>
              </w:tabs>
              <w:spacing w:line="360" w:lineRule="auto"/>
              <w:ind w:left="317"/>
              <w:jc w:val="both"/>
              <w:rPr>
                <w:rFonts w:ascii="Arial" w:eastAsia="Times New Roman" w:hAnsi="Arial" w:cs="Arial"/>
                <w:smallCaps/>
                <w:lang w:eastAsia="es-ES"/>
              </w:rPr>
            </w:pPr>
            <w:proofErr w:type="spellStart"/>
            <w:r>
              <w:rPr>
                <w:rFonts w:ascii="Arial" w:eastAsia="Times New Roman" w:hAnsi="Arial" w:cs="Arial"/>
                <w:smallCaps/>
                <w:lang w:eastAsia="es-ES"/>
              </w:rPr>
              <w:t>III.VII</w:t>
            </w:r>
            <w:proofErr w:type="spellEnd"/>
            <w:r>
              <w:rPr>
                <w:rFonts w:ascii="Arial" w:eastAsia="Times New Roman" w:hAnsi="Arial" w:cs="Arial"/>
                <w:smallCaps/>
                <w:lang w:eastAsia="es-ES"/>
              </w:rPr>
              <w:t xml:space="preserve"> </w:t>
            </w:r>
            <w:r w:rsidRPr="003D66FA">
              <w:rPr>
                <w:rFonts w:ascii="Arial" w:eastAsia="Times New Roman" w:hAnsi="Arial" w:cs="Arial"/>
                <w:smallCaps/>
                <w:lang w:eastAsia="es-ES"/>
              </w:rPr>
              <w:t>Observaciones Generales adoptadas por el Comité de Derechos Humanos</w:t>
            </w:r>
          </w:p>
        </w:tc>
        <w:tc>
          <w:tcPr>
            <w:tcW w:w="850" w:type="dxa"/>
            <w:shd w:val="clear" w:color="auto" w:fill="BFBFBF" w:themeFill="background1" w:themeFillShade="BF"/>
          </w:tcPr>
          <w:p w14:paraId="569C70E7" w14:textId="77777777" w:rsidR="003D66FA"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10</w:t>
            </w:r>
          </w:p>
        </w:tc>
      </w:tr>
      <w:tr w:rsidR="003D66FA" w:rsidRPr="00CC7035" w14:paraId="70E611AB" w14:textId="77777777" w:rsidTr="002B2883">
        <w:tc>
          <w:tcPr>
            <w:tcW w:w="9327" w:type="dxa"/>
          </w:tcPr>
          <w:p w14:paraId="1AF9FC96" w14:textId="77777777" w:rsidR="003D66FA" w:rsidRDefault="003D66FA" w:rsidP="00097AE0">
            <w:pPr>
              <w:pStyle w:val="Prrafodelista"/>
              <w:tabs>
                <w:tab w:val="center" w:pos="4929"/>
              </w:tabs>
              <w:ind w:left="317"/>
              <w:jc w:val="both"/>
              <w:rPr>
                <w:rFonts w:ascii="Arial" w:eastAsia="Times New Roman" w:hAnsi="Arial" w:cs="Arial"/>
                <w:smallCaps/>
                <w:lang w:eastAsia="es-ES"/>
              </w:rPr>
            </w:pPr>
            <w:proofErr w:type="spellStart"/>
            <w:r>
              <w:rPr>
                <w:rFonts w:ascii="Arial" w:eastAsia="Times New Roman" w:hAnsi="Arial" w:cs="Arial"/>
                <w:smallCaps/>
                <w:lang w:eastAsia="es-ES"/>
              </w:rPr>
              <w:t>III.VIII</w:t>
            </w:r>
            <w:proofErr w:type="spellEnd"/>
            <w:r>
              <w:rPr>
                <w:rFonts w:ascii="Arial" w:eastAsia="Times New Roman" w:hAnsi="Arial" w:cs="Arial"/>
                <w:smallCaps/>
                <w:lang w:eastAsia="es-ES"/>
              </w:rPr>
              <w:t xml:space="preserve"> </w:t>
            </w:r>
            <w:r w:rsidRPr="003D66FA">
              <w:rPr>
                <w:rFonts w:ascii="Arial" w:eastAsia="Times New Roman" w:hAnsi="Arial" w:cs="Arial"/>
                <w:smallCaps/>
                <w:lang w:eastAsia="es-ES"/>
              </w:rPr>
              <w:t>Observaciones Generales adoptadas por el Comité de Derechos Económicos, Sociales y Culturales</w:t>
            </w:r>
            <w:r>
              <w:rPr>
                <w:rFonts w:ascii="Arial" w:eastAsia="Times New Roman" w:hAnsi="Arial" w:cs="Arial"/>
                <w:smallCaps/>
                <w:lang w:eastAsia="es-ES"/>
              </w:rPr>
              <w:t>……………………………………………………...</w:t>
            </w:r>
          </w:p>
        </w:tc>
        <w:tc>
          <w:tcPr>
            <w:tcW w:w="850" w:type="dxa"/>
            <w:shd w:val="clear" w:color="auto" w:fill="BFBFBF" w:themeFill="background1" w:themeFillShade="BF"/>
          </w:tcPr>
          <w:p w14:paraId="035BB973" w14:textId="77777777" w:rsidR="003D66FA"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10</w:t>
            </w:r>
          </w:p>
        </w:tc>
      </w:tr>
      <w:tr w:rsidR="003D66FA" w:rsidRPr="00CC7035" w14:paraId="12A9C654" w14:textId="77777777" w:rsidTr="002B2883">
        <w:tc>
          <w:tcPr>
            <w:tcW w:w="9327" w:type="dxa"/>
          </w:tcPr>
          <w:p w14:paraId="4540C35C" w14:textId="77777777" w:rsidR="003D66FA" w:rsidRDefault="003D66FA" w:rsidP="003D66FA">
            <w:pPr>
              <w:pStyle w:val="Prrafodelista"/>
              <w:tabs>
                <w:tab w:val="center" w:pos="4929"/>
              </w:tabs>
              <w:spacing w:line="360" w:lineRule="auto"/>
              <w:ind w:left="317"/>
              <w:jc w:val="both"/>
              <w:rPr>
                <w:rFonts w:ascii="Arial" w:eastAsia="Times New Roman" w:hAnsi="Arial" w:cs="Arial"/>
                <w:smallCaps/>
                <w:lang w:eastAsia="es-ES"/>
              </w:rPr>
            </w:pPr>
            <w:proofErr w:type="spellStart"/>
            <w:r>
              <w:rPr>
                <w:rFonts w:ascii="Arial" w:eastAsia="Times New Roman" w:hAnsi="Arial" w:cs="Arial"/>
                <w:smallCaps/>
                <w:lang w:eastAsia="es-ES"/>
              </w:rPr>
              <w:t>III.IX</w:t>
            </w:r>
            <w:proofErr w:type="spellEnd"/>
            <w:r>
              <w:rPr>
                <w:rFonts w:ascii="Arial" w:eastAsia="Times New Roman" w:hAnsi="Arial" w:cs="Arial"/>
                <w:smallCaps/>
                <w:lang w:eastAsia="es-ES"/>
              </w:rPr>
              <w:t xml:space="preserve"> </w:t>
            </w:r>
            <w:r w:rsidRPr="003D66FA">
              <w:rPr>
                <w:rFonts w:ascii="Arial" w:eastAsia="Times New Roman" w:hAnsi="Arial" w:cs="Arial"/>
                <w:smallCaps/>
                <w:lang w:eastAsia="es-ES"/>
              </w:rPr>
              <w:t>Casos ante la Corte Interamericana de Derechos Humanos</w:t>
            </w:r>
            <w:r>
              <w:rPr>
                <w:rFonts w:ascii="Arial" w:eastAsia="Times New Roman" w:hAnsi="Arial" w:cs="Arial"/>
                <w:smallCaps/>
                <w:lang w:eastAsia="es-ES"/>
              </w:rPr>
              <w:t>…………………</w:t>
            </w:r>
          </w:p>
        </w:tc>
        <w:tc>
          <w:tcPr>
            <w:tcW w:w="850" w:type="dxa"/>
            <w:shd w:val="clear" w:color="auto" w:fill="BFBFBF" w:themeFill="background1" w:themeFillShade="BF"/>
          </w:tcPr>
          <w:p w14:paraId="60936C2C" w14:textId="77777777" w:rsidR="003D66FA"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10</w:t>
            </w:r>
          </w:p>
        </w:tc>
      </w:tr>
      <w:tr w:rsidR="003D66FA" w:rsidRPr="00CC7035" w14:paraId="22ADEB07" w14:textId="77777777" w:rsidTr="002B2883">
        <w:tc>
          <w:tcPr>
            <w:tcW w:w="9327" w:type="dxa"/>
          </w:tcPr>
          <w:p w14:paraId="162A3F0A" w14:textId="77777777" w:rsidR="003D66FA" w:rsidRDefault="003D66FA" w:rsidP="003D66FA">
            <w:pPr>
              <w:pStyle w:val="Prrafodelista"/>
              <w:tabs>
                <w:tab w:val="center" w:pos="4929"/>
              </w:tabs>
              <w:spacing w:line="360" w:lineRule="auto"/>
              <w:ind w:left="317"/>
              <w:jc w:val="both"/>
              <w:rPr>
                <w:rFonts w:ascii="Arial" w:eastAsia="Times New Roman" w:hAnsi="Arial" w:cs="Arial"/>
                <w:smallCaps/>
                <w:lang w:eastAsia="es-ES"/>
              </w:rPr>
            </w:pPr>
            <w:proofErr w:type="spellStart"/>
            <w:r>
              <w:rPr>
                <w:rFonts w:ascii="Arial" w:eastAsia="Times New Roman" w:hAnsi="Arial" w:cs="Arial"/>
                <w:smallCaps/>
                <w:lang w:eastAsia="es-ES"/>
              </w:rPr>
              <w:t>III.X</w:t>
            </w:r>
            <w:proofErr w:type="spellEnd"/>
            <w:r>
              <w:rPr>
                <w:rFonts w:ascii="Arial" w:eastAsia="Times New Roman" w:hAnsi="Arial" w:cs="Arial"/>
                <w:smallCaps/>
                <w:lang w:eastAsia="es-ES"/>
              </w:rPr>
              <w:t xml:space="preserve"> </w:t>
            </w:r>
            <w:r w:rsidRPr="003D66FA">
              <w:rPr>
                <w:rFonts w:ascii="Arial" w:eastAsia="Times New Roman" w:hAnsi="Arial" w:cs="Arial"/>
                <w:smallCaps/>
                <w:lang w:eastAsia="es-ES"/>
              </w:rPr>
              <w:t>Marco Jurídico Nacional</w:t>
            </w:r>
            <w:r>
              <w:rPr>
                <w:rFonts w:ascii="Arial" w:eastAsia="Times New Roman" w:hAnsi="Arial" w:cs="Arial"/>
                <w:smallCaps/>
                <w:lang w:eastAsia="es-ES"/>
              </w:rPr>
              <w:t>……………………………………………………………....</w:t>
            </w:r>
          </w:p>
        </w:tc>
        <w:tc>
          <w:tcPr>
            <w:tcW w:w="850" w:type="dxa"/>
            <w:shd w:val="clear" w:color="auto" w:fill="BFBFBF" w:themeFill="background1" w:themeFillShade="BF"/>
          </w:tcPr>
          <w:p w14:paraId="6DC110C9" w14:textId="77777777" w:rsidR="003D66FA"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11</w:t>
            </w:r>
          </w:p>
        </w:tc>
      </w:tr>
      <w:tr w:rsidR="00CC7035" w:rsidRPr="00CC7035" w14:paraId="74074E3F" w14:textId="77777777" w:rsidTr="002B2883">
        <w:tc>
          <w:tcPr>
            <w:tcW w:w="9327" w:type="dxa"/>
          </w:tcPr>
          <w:p w14:paraId="051E36B3" w14:textId="77777777" w:rsidR="00CC7035" w:rsidRPr="008B633D" w:rsidRDefault="008B633D" w:rsidP="008B633D">
            <w:pPr>
              <w:tabs>
                <w:tab w:val="center" w:pos="4929"/>
              </w:tabs>
              <w:spacing w:line="360" w:lineRule="auto"/>
              <w:rPr>
                <w:rFonts w:ascii="Arial" w:eastAsia="Times New Roman" w:hAnsi="Arial" w:cs="Arial"/>
                <w:lang w:val="es-ES" w:eastAsia="es-ES"/>
              </w:rPr>
            </w:pPr>
            <w:r w:rsidRPr="008B633D">
              <w:rPr>
                <w:rFonts w:ascii="Arial" w:eastAsia="Times New Roman" w:hAnsi="Arial" w:cs="Arial"/>
                <w:smallCaps/>
                <w:lang w:eastAsia="es-ES"/>
              </w:rPr>
              <w:t>IV. P</w:t>
            </w:r>
            <w:r>
              <w:rPr>
                <w:rFonts w:ascii="Arial" w:eastAsia="Times New Roman" w:hAnsi="Arial" w:cs="Arial"/>
                <w:smallCaps/>
                <w:lang w:eastAsia="es-ES"/>
              </w:rPr>
              <w:t>rogramación de reuniones ordinarias</w:t>
            </w:r>
            <w:r w:rsidR="00D54AFC">
              <w:rPr>
                <w:rFonts w:ascii="Arial" w:eastAsia="Times New Roman" w:hAnsi="Arial" w:cs="Arial"/>
                <w:smallCaps/>
                <w:lang w:eastAsia="es-ES"/>
              </w:rPr>
              <w:t>…………………………………………………</w:t>
            </w:r>
          </w:p>
        </w:tc>
        <w:tc>
          <w:tcPr>
            <w:tcW w:w="850" w:type="dxa"/>
            <w:shd w:val="clear" w:color="auto" w:fill="BFBFBF" w:themeFill="background1" w:themeFillShade="BF"/>
          </w:tcPr>
          <w:p w14:paraId="73252B9E" w14:textId="77777777" w:rsidR="00CC7035"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11</w:t>
            </w:r>
          </w:p>
        </w:tc>
      </w:tr>
      <w:tr w:rsidR="00D54AFC" w:rsidRPr="00CC7035" w14:paraId="5FF038D4" w14:textId="77777777" w:rsidTr="002B2883">
        <w:tc>
          <w:tcPr>
            <w:tcW w:w="9327" w:type="dxa"/>
          </w:tcPr>
          <w:p w14:paraId="5751BED9" w14:textId="77777777" w:rsidR="00D54AFC" w:rsidRPr="00D54AFC" w:rsidRDefault="00D54AFC" w:rsidP="008B633D">
            <w:pPr>
              <w:tabs>
                <w:tab w:val="center" w:pos="4929"/>
              </w:tabs>
              <w:spacing w:line="360" w:lineRule="auto"/>
              <w:rPr>
                <w:rFonts w:ascii="Arial" w:eastAsia="Times New Roman" w:hAnsi="Arial" w:cs="Arial"/>
                <w:smallCaps/>
                <w:lang w:eastAsia="es-ES"/>
              </w:rPr>
            </w:pPr>
            <w:r w:rsidRPr="00D54AFC">
              <w:rPr>
                <w:rFonts w:ascii="Arial" w:eastAsia="Times New Roman" w:hAnsi="Arial" w:cs="Arial"/>
                <w:smallCaps/>
                <w:lang w:eastAsia="es-ES"/>
              </w:rPr>
              <w:t>V. I</w:t>
            </w:r>
            <w:r>
              <w:rPr>
                <w:rFonts w:ascii="Arial" w:eastAsia="Times New Roman" w:hAnsi="Arial" w:cs="Arial"/>
                <w:smallCaps/>
                <w:lang w:eastAsia="es-ES"/>
              </w:rPr>
              <w:t xml:space="preserve">ntegración de la </w:t>
            </w:r>
            <w:r w:rsidRPr="00D54AFC">
              <w:rPr>
                <w:rFonts w:ascii="Arial" w:eastAsia="Times New Roman" w:hAnsi="Arial" w:cs="Arial"/>
                <w:smallCaps/>
                <w:lang w:eastAsia="es-ES"/>
              </w:rPr>
              <w:t>C</w:t>
            </w:r>
            <w:r>
              <w:rPr>
                <w:rFonts w:ascii="Arial" w:eastAsia="Times New Roman" w:hAnsi="Arial" w:cs="Arial"/>
                <w:smallCaps/>
                <w:lang w:eastAsia="es-ES"/>
              </w:rPr>
              <w:t xml:space="preserve">omisión de </w:t>
            </w:r>
            <w:r w:rsidRPr="00D54AFC">
              <w:rPr>
                <w:rFonts w:ascii="Arial" w:eastAsia="Times New Roman" w:hAnsi="Arial" w:cs="Arial"/>
                <w:smallCaps/>
                <w:lang w:eastAsia="es-ES"/>
              </w:rPr>
              <w:t>I</w:t>
            </w:r>
            <w:r>
              <w:rPr>
                <w:rFonts w:ascii="Arial" w:eastAsia="Times New Roman" w:hAnsi="Arial" w:cs="Arial"/>
                <w:smallCaps/>
                <w:lang w:eastAsia="es-ES"/>
              </w:rPr>
              <w:t xml:space="preserve">gualdad de </w:t>
            </w:r>
            <w:r w:rsidRPr="00D54AFC">
              <w:rPr>
                <w:rFonts w:ascii="Arial" w:eastAsia="Times New Roman" w:hAnsi="Arial" w:cs="Arial"/>
                <w:smallCaps/>
                <w:lang w:eastAsia="es-ES"/>
              </w:rPr>
              <w:t>G</w:t>
            </w:r>
            <w:r>
              <w:rPr>
                <w:rFonts w:ascii="Arial" w:eastAsia="Times New Roman" w:hAnsi="Arial" w:cs="Arial"/>
                <w:smallCaps/>
                <w:lang w:eastAsia="es-ES"/>
              </w:rPr>
              <w:t xml:space="preserve">énero de la </w:t>
            </w:r>
            <w:r w:rsidRPr="00D54AFC">
              <w:rPr>
                <w:rFonts w:ascii="Arial" w:eastAsia="Times New Roman" w:hAnsi="Arial" w:cs="Arial"/>
                <w:smallCaps/>
                <w:lang w:eastAsia="es-ES"/>
              </w:rPr>
              <w:t>LXIII</w:t>
            </w:r>
            <w:r>
              <w:rPr>
                <w:rFonts w:ascii="Arial" w:eastAsia="Times New Roman" w:hAnsi="Arial" w:cs="Arial"/>
                <w:smallCaps/>
                <w:lang w:eastAsia="es-ES"/>
              </w:rPr>
              <w:t xml:space="preserve"> legislatura……….</w:t>
            </w:r>
          </w:p>
        </w:tc>
        <w:tc>
          <w:tcPr>
            <w:tcW w:w="850" w:type="dxa"/>
            <w:shd w:val="clear" w:color="auto" w:fill="BFBFBF" w:themeFill="background1" w:themeFillShade="BF"/>
          </w:tcPr>
          <w:p w14:paraId="76135D53" w14:textId="77777777" w:rsidR="00D54AFC"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12</w:t>
            </w:r>
          </w:p>
        </w:tc>
      </w:tr>
      <w:tr w:rsidR="00D54AFC" w:rsidRPr="00CC7035" w14:paraId="559840F5" w14:textId="77777777" w:rsidTr="002B2883">
        <w:tc>
          <w:tcPr>
            <w:tcW w:w="9327" w:type="dxa"/>
          </w:tcPr>
          <w:p w14:paraId="1DC10AA3" w14:textId="77777777" w:rsidR="00D54AFC" w:rsidRPr="00D54AFC" w:rsidRDefault="00D54AFC" w:rsidP="008B633D">
            <w:pPr>
              <w:tabs>
                <w:tab w:val="center" w:pos="4929"/>
              </w:tabs>
              <w:spacing w:line="360" w:lineRule="auto"/>
              <w:rPr>
                <w:rFonts w:ascii="Arial" w:eastAsia="Times New Roman" w:hAnsi="Arial" w:cs="Arial"/>
                <w:smallCaps/>
                <w:lang w:eastAsia="es-ES"/>
              </w:rPr>
            </w:pPr>
            <w:r w:rsidRPr="00D54AFC">
              <w:rPr>
                <w:rFonts w:ascii="Arial" w:eastAsia="Times New Roman" w:hAnsi="Arial" w:cs="Arial"/>
                <w:smallCaps/>
                <w:lang w:eastAsia="es-ES"/>
              </w:rPr>
              <w:t>V. E</w:t>
            </w:r>
            <w:r>
              <w:rPr>
                <w:rFonts w:ascii="Arial" w:eastAsia="Times New Roman" w:hAnsi="Arial" w:cs="Arial"/>
                <w:smallCaps/>
                <w:lang w:eastAsia="es-ES"/>
              </w:rPr>
              <w:t>jes rectores del Programa Anual de Trabajo………………………………………..</w:t>
            </w:r>
          </w:p>
        </w:tc>
        <w:tc>
          <w:tcPr>
            <w:tcW w:w="850" w:type="dxa"/>
            <w:shd w:val="clear" w:color="auto" w:fill="BFBFBF" w:themeFill="background1" w:themeFillShade="BF"/>
          </w:tcPr>
          <w:p w14:paraId="11C1DF17" w14:textId="4C391DDA" w:rsidR="00D54AFC" w:rsidRPr="008A2EED" w:rsidRDefault="002F2EC8" w:rsidP="003B40BE">
            <w:pPr>
              <w:pStyle w:val="Prrafodelista"/>
              <w:tabs>
                <w:tab w:val="center" w:pos="4929"/>
              </w:tabs>
              <w:spacing w:line="360" w:lineRule="auto"/>
              <w:ind w:left="0"/>
              <w:jc w:val="center"/>
              <w:rPr>
                <w:rFonts w:ascii="Arial" w:eastAsia="Times New Roman" w:hAnsi="Arial" w:cs="Arial"/>
                <w:b/>
                <w:smallCaps/>
                <w:lang w:eastAsia="es-ES"/>
              </w:rPr>
            </w:pPr>
            <w:r>
              <w:rPr>
                <w:rFonts w:ascii="Arial" w:eastAsia="Times New Roman" w:hAnsi="Arial" w:cs="Arial"/>
                <w:b/>
                <w:smallCaps/>
                <w:lang w:eastAsia="es-ES"/>
              </w:rPr>
              <w:t>14</w:t>
            </w:r>
          </w:p>
        </w:tc>
      </w:tr>
      <w:tr w:rsidR="00D54AFC" w:rsidRPr="00CC7035" w14:paraId="2B98510D" w14:textId="77777777" w:rsidTr="002B2883">
        <w:tc>
          <w:tcPr>
            <w:tcW w:w="9327" w:type="dxa"/>
          </w:tcPr>
          <w:p w14:paraId="4D00DB68" w14:textId="77777777" w:rsidR="00D54AFC" w:rsidRPr="00D54AFC" w:rsidRDefault="00D54AFC" w:rsidP="00D54AFC">
            <w:pPr>
              <w:tabs>
                <w:tab w:val="left" w:pos="2925"/>
              </w:tabs>
              <w:spacing w:line="360" w:lineRule="auto"/>
              <w:rPr>
                <w:rFonts w:ascii="Arial" w:eastAsia="Times New Roman" w:hAnsi="Arial" w:cs="Arial"/>
                <w:smallCaps/>
                <w:lang w:eastAsia="es-ES"/>
              </w:rPr>
            </w:pPr>
            <w:r w:rsidRPr="00D54AFC">
              <w:rPr>
                <w:rFonts w:ascii="Arial" w:eastAsia="Times New Roman" w:hAnsi="Arial" w:cs="Arial"/>
                <w:smallCaps/>
                <w:lang w:eastAsia="es-ES"/>
              </w:rPr>
              <w:t>VI. L</w:t>
            </w:r>
            <w:r>
              <w:rPr>
                <w:rFonts w:ascii="Arial" w:eastAsia="Times New Roman" w:hAnsi="Arial" w:cs="Arial"/>
                <w:smallCaps/>
                <w:lang w:eastAsia="es-ES"/>
              </w:rPr>
              <w:t>íneas de trabajo…………………………………………………………………………….</w:t>
            </w:r>
          </w:p>
        </w:tc>
        <w:tc>
          <w:tcPr>
            <w:tcW w:w="850" w:type="dxa"/>
            <w:shd w:val="clear" w:color="auto" w:fill="BFBFBF" w:themeFill="background1" w:themeFillShade="BF"/>
          </w:tcPr>
          <w:p w14:paraId="34EE0DE8" w14:textId="660B991B" w:rsidR="00D54AFC" w:rsidRPr="008A2EED" w:rsidRDefault="002F2EC8" w:rsidP="003B40BE">
            <w:pPr>
              <w:pStyle w:val="Prrafodelista"/>
              <w:tabs>
                <w:tab w:val="center" w:pos="4929"/>
              </w:tabs>
              <w:spacing w:line="360" w:lineRule="auto"/>
              <w:ind w:left="0"/>
              <w:jc w:val="center"/>
              <w:rPr>
                <w:rFonts w:ascii="Arial" w:eastAsia="Times New Roman" w:hAnsi="Arial" w:cs="Arial"/>
                <w:b/>
                <w:smallCaps/>
                <w:lang w:eastAsia="es-ES"/>
              </w:rPr>
            </w:pPr>
            <w:r>
              <w:rPr>
                <w:rFonts w:ascii="Arial" w:eastAsia="Times New Roman" w:hAnsi="Arial" w:cs="Arial"/>
                <w:b/>
                <w:smallCaps/>
                <w:lang w:eastAsia="es-ES"/>
              </w:rPr>
              <w:t>15</w:t>
            </w:r>
          </w:p>
        </w:tc>
      </w:tr>
      <w:tr w:rsidR="001B0B3B" w:rsidRPr="00CC7035" w14:paraId="6B9EC6C7" w14:textId="77777777" w:rsidTr="002B2883">
        <w:tc>
          <w:tcPr>
            <w:tcW w:w="9327" w:type="dxa"/>
          </w:tcPr>
          <w:p w14:paraId="0D6A3C6A" w14:textId="77777777" w:rsidR="001B0B3B" w:rsidRPr="00097AE0" w:rsidRDefault="001B0B3B" w:rsidP="00097AE0">
            <w:pPr>
              <w:tabs>
                <w:tab w:val="left" w:pos="2925"/>
              </w:tabs>
              <w:spacing w:line="360" w:lineRule="auto"/>
              <w:rPr>
                <w:rFonts w:ascii="Arial" w:eastAsia="Times New Roman" w:hAnsi="Arial" w:cs="Arial"/>
                <w:smallCaps/>
                <w:lang w:eastAsia="es-ES"/>
              </w:rPr>
            </w:pPr>
            <w:r w:rsidRPr="00097AE0">
              <w:rPr>
                <w:rFonts w:ascii="Arial" w:eastAsia="Times New Roman" w:hAnsi="Arial" w:cs="Arial"/>
                <w:smallCaps/>
                <w:lang w:eastAsia="es-ES"/>
              </w:rPr>
              <w:t xml:space="preserve">     </w:t>
            </w:r>
            <w:proofErr w:type="spellStart"/>
            <w:r w:rsidRPr="00097AE0">
              <w:rPr>
                <w:rFonts w:ascii="Arial" w:eastAsia="Times New Roman" w:hAnsi="Arial" w:cs="Arial"/>
                <w:smallCaps/>
                <w:lang w:eastAsia="es-ES"/>
              </w:rPr>
              <w:t>VI.I</w:t>
            </w:r>
            <w:proofErr w:type="spellEnd"/>
            <w:r w:rsidRPr="00097AE0">
              <w:rPr>
                <w:rFonts w:ascii="Arial" w:eastAsia="Times New Roman" w:hAnsi="Arial" w:cs="Arial"/>
                <w:smallCaps/>
                <w:lang w:eastAsia="es-ES"/>
              </w:rPr>
              <w:t xml:space="preserve"> Línea de trabajo 1. “Actividad legislativa”</w:t>
            </w:r>
            <w:r w:rsidR="00097AE0">
              <w:rPr>
                <w:rFonts w:ascii="Arial" w:eastAsia="Times New Roman" w:hAnsi="Arial" w:cs="Arial"/>
                <w:smallCaps/>
                <w:lang w:eastAsia="es-ES"/>
              </w:rPr>
              <w:t>…………………………………………..</w:t>
            </w:r>
          </w:p>
        </w:tc>
        <w:tc>
          <w:tcPr>
            <w:tcW w:w="850" w:type="dxa"/>
            <w:shd w:val="clear" w:color="auto" w:fill="BFBFBF" w:themeFill="background1" w:themeFillShade="BF"/>
          </w:tcPr>
          <w:p w14:paraId="3F9C5612" w14:textId="4D87083A" w:rsidR="001B0B3B" w:rsidRPr="008A2EED" w:rsidRDefault="002F2EC8" w:rsidP="003B40BE">
            <w:pPr>
              <w:pStyle w:val="Prrafodelista"/>
              <w:tabs>
                <w:tab w:val="center" w:pos="4929"/>
              </w:tabs>
              <w:spacing w:line="360" w:lineRule="auto"/>
              <w:ind w:left="0"/>
              <w:jc w:val="center"/>
              <w:rPr>
                <w:rFonts w:ascii="Arial" w:eastAsia="Times New Roman" w:hAnsi="Arial" w:cs="Arial"/>
                <w:b/>
                <w:smallCaps/>
                <w:lang w:eastAsia="es-ES"/>
              </w:rPr>
            </w:pPr>
            <w:r>
              <w:rPr>
                <w:rFonts w:ascii="Arial" w:eastAsia="Times New Roman" w:hAnsi="Arial" w:cs="Arial"/>
                <w:b/>
                <w:smallCaps/>
                <w:lang w:eastAsia="es-ES"/>
              </w:rPr>
              <w:t>15</w:t>
            </w:r>
          </w:p>
        </w:tc>
      </w:tr>
      <w:tr w:rsidR="001B0B3B" w:rsidRPr="00CC7035" w14:paraId="3A0CAD81" w14:textId="77777777" w:rsidTr="002B2883">
        <w:tc>
          <w:tcPr>
            <w:tcW w:w="9327" w:type="dxa"/>
          </w:tcPr>
          <w:p w14:paraId="453CC31E" w14:textId="77777777" w:rsidR="001B0B3B" w:rsidRPr="00097AE0" w:rsidRDefault="001B0B3B" w:rsidP="00097AE0">
            <w:pPr>
              <w:tabs>
                <w:tab w:val="left" w:pos="2925"/>
              </w:tabs>
              <w:spacing w:line="360" w:lineRule="auto"/>
              <w:rPr>
                <w:rFonts w:ascii="Arial" w:eastAsia="Times New Roman" w:hAnsi="Arial" w:cs="Arial"/>
                <w:smallCaps/>
                <w:lang w:eastAsia="es-ES"/>
              </w:rPr>
            </w:pPr>
            <w:r w:rsidRPr="00097AE0">
              <w:rPr>
                <w:rFonts w:ascii="Arial" w:eastAsia="Times New Roman" w:hAnsi="Arial" w:cs="Arial"/>
                <w:smallCaps/>
                <w:lang w:eastAsia="es-ES"/>
              </w:rPr>
              <w:t xml:space="preserve">            </w:t>
            </w:r>
            <w:proofErr w:type="spellStart"/>
            <w:r w:rsidRPr="00097AE0">
              <w:rPr>
                <w:rFonts w:ascii="Arial" w:eastAsia="Times New Roman" w:hAnsi="Arial" w:cs="Arial"/>
                <w:smallCaps/>
                <w:lang w:eastAsia="es-ES"/>
              </w:rPr>
              <w:t>VI.II</w:t>
            </w:r>
            <w:proofErr w:type="spellEnd"/>
            <w:r w:rsidRPr="00097AE0">
              <w:rPr>
                <w:rFonts w:ascii="Arial" w:eastAsia="Times New Roman" w:hAnsi="Arial" w:cs="Arial"/>
                <w:smallCaps/>
                <w:lang w:eastAsia="es-ES"/>
              </w:rPr>
              <w:t xml:space="preserve"> “Subcomisiones”</w:t>
            </w:r>
            <w:r w:rsidR="00097AE0">
              <w:rPr>
                <w:rFonts w:ascii="Arial" w:eastAsia="Times New Roman" w:hAnsi="Arial" w:cs="Arial"/>
                <w:smallCaps/>
                <w:lang w:eastAsia="es-ES"/>
              </w:rPr>
              <w:t>……………………………………………………………………...</w:t>
            </w:r>
          </w:p>
        </w:tc>
        <w:tc>
          <w:tcPr>
            <w:tcW w:w="850" w:type="dxa"/>
            <w:shd w:val="clear" w:color="auto" w:fill="BFBFBF" w:themeFill="background1" w:themeFillShade="BF"/>
          </w:tcPr>
          <w:p w14:paraId="4716356F" w14:textId="2E7D0E86" w:rsidR="001B0B3B" w:rsidRPr="008A2EED" w:rsidRDefault="002F2EC8" w:rsidP="003B40BE">
            <w:pPr>
              <w:pStyle w:val="Prrafodelista"/>
              <w:tabs>
                <w:tab w:val="center" w:pos="4929"/>
              </w:tabs>
              <w:spacing w:line="360" w:lineRule="auto"/>
              <w:ind w:left="0"/>
              <w:jc w:val="center"/>
              <w:rPr>
                <w:rFonts w:ascii="Arial" w:eastAsia="Times New Roman" w:hAnsi="Arial" w:cs="Arial"/>
                <w:b/>
                <w:smallCaps/>
                <w:lang w:eastAsia="es-ES"/>
              </w:rPr>
            </w:pPr>
            <w:r>
              <w:rPr>
                <w:rFonts w:ascii="Arial" w:eastAsia="Times New Roman" w:hAnsi="Arial" w:cs="Arial"/>
                <w:b/>
                <w:smallCaps/>
                <w:lang w:eastAsia="es-ES"/>
              </w:rPr>
              <w:t>15</w:t>
            </w:r>
          </w:p>
        </w:tc>
      </w:tr>
      <w:tr w:rsidR="001B0B3B" w:rsidRPr="00CC7035" w14:paraId="1C86430B" w14:textId="77777777" w:rsidTr="002B2883">
        <w:tc>
          <w:tcPr>
            <w:tcW w:w="9327" w:type="dxa"/>
          </w:tcPr>
          <w:p w14:paraId="136900F6" w14:textId="77777777" w:rsidR="001B0B3B" w:rsidRPr="00097AE0" w:rsidRDefault="001B0B3B" w:rsidP="00097AE0">
            <w:pPr>
              <w:tabs>
                <w:tab w:val="left" w:pos="2925"/>
              </w:tabs>
              <w:spacing w:line="360" w:lineRule="auto"/>
              <w:rPr>
                <w:rFonts w:ascii="Arial" w:eastAsia="Times New Roman" w:hAnsi="Arial" w:cs="Arial"/>
                <w:smallCaps/>
                <w:lang w:eastAsia="es-ES"/>
              </w:rPr>
            </w:pPr>
            <w:r w:rsidRPr="00097AE0">
              <w:rPr>
                <w:rFonts w:ascii="Arial" w:eastAsia="Times New Roman" w:hAnsi="Arial" w:cs="Arial"/>
                <w:smallCaps/>
                <w:lang w:eastAsia="es-ES"/>
              </w:rPr>
              <w:t xml:space="preserve">     </w:t>
            </w:r>
            <w:proofErr w:type="spellStart"/>
            <w:r w:rsidRPr="00097AE0">
              <w:rPr>
                <w:rFonts w:ascii="Arial" w:eastAsia="Times New Roman" w:hAnsi="Arial" w:cs="Arial"/>
                <w:smallCaps/>
                <w:lang w:eastAsia="es-ES"/>
              </w:rPr>
              <w:t>VI.II</w:t>
            </w:r>
            <w:proofErr w:type="spellEnd"/>
            <w:r w:rsidRPr="00097AE0">
              <w:rPr>
                <w:rFonts w:ascii="Arial" w:eastAsia="Times New Roman" w:hAnsi="Arial" w:cs="Arial"/>
                <w:smallCaps/>
                <w:lang w:eastAsia="es-ES"/>
              </w:rPr>
              <w:t xml:space="preserve"> Línea de trabajo 2. “Presupuestos públicos con perspectiva de género”</w:t>
            </w:r>
            <w:r w:rsidR="00097AE0">
              <w:rPr>
                <w:rFonts w:ascii="Arial" w:eastAsia="Times New Roman" w:hAnsi="Arial" w:cs="Arial"/>
                <w:smallCaps/>
                <w:lang w:eastAsia="es-ES"/>
              </w:rPr>
              <w:t>……</w:t>
            </w:r>
          </w:p>
        </w:tc>
        <w:tc>
          <w:tcPr>
            <w:tcW w:w="850" w:type="dxa"/>
            <w:shd w:val="clear" w:color="auto" w:fill="BFBFBF" w:themeFill="background1" w:themeFillShade="BF"/>
          </w:tcPr>
          <w:p w14:paraId="3E56A1B4" w14:textId="1A792776" w:rsidR="001B0B3B" w:rsidRPr="008A2EED" w:rsidRDefault="002F2EC8" w:rsidP="003B40BE">
            <w:pPr>
              <w:pStyle w:val="Prrafodelista"/>
              <w:tabs>
                <w:tab w:val="center" w:pos="4929"/>
              </w:tabs>
              <w:spacing w:line="360" w:lineRule="auto"/>
              <w:ind w:left="0"/>
              <w:jc w:val="center"/>
              <w:rPr>
                <w:rFonts w:ascii="Arial" w:eastAsia="Times New Roman" w:hAnsi="Arial" w:cs="Arial"/>
                <w:b/>
                <w:smallCaps/>
                <w:lang w:eastAsia="es-ES"/>
              </w:rPr>
            </w:pPr>
            <w:r>
              <w:rPr>
                <w:rFonts w:ascii="Arial" w:eastAsia="Times New Roman" w:hAnsi="Arial" w:cs="Arial"/>
                <w:b/>
                <w:smallCaps/>
                <w:lang w:eastAsia="es-ES"/>
              </w:rPr>
              <w:t>18</w:t>
            </w:r>
          </w:p>
        </w:tc>
      </w:tr>
      <w:tr w:rsidR="00097AE0" w:rsidRPr="00CC7035" w14:paraId="73A4C110" w14:textId="77777777" w:rsidTr="002B2883">
        <w:tc>
          <w:tcPr>
            <w:tcW w:w="9327" w:type="dxa"/>
          </w:tcPr>
          <w:p w14:paraId="65C6CFDD" w14:textId="77777777" w:rsidR="00097AE0" w:rsidRPr="00097AE0" w:rsidRDefault="00097AE0" w:rsidP="00097AE0">
            <w:pPr>
              <w:tabs>
                <w:tab w:val="left" w:pos="2925"/>
              </w:tabs>
              <w:rPr>
                <w:rFonts w:ascii="Arial" w:eastAsia="Times New Roman" w:hAnsi="Arial" w:cs="Arial"/>
                <w:smallCaps/>
                <w:lang w:eastAsia="es-ES"/>
              </w:rPr>
            </w:pPr>
            <w:r w:rsidRPr="00097AE0">
              <w:rPr>
                <w:rFonts w:ascii="Arial" w:eastAsia="Times New Roman" w:hAnsi="Arial" w:cs="Arial"/>
                <w:smallCaps/>
                <w:lang w:eastAsia="es-ES"/>
              </w:rPr>
              <w:t xml:space="preserve">     </w:t>
            </w:r>
            <w:proofErr w:type="spellStart"/>
            <w:r w:rsidRPr="00097AE0">
              <w:rPr>
                <w:rFonts w:ascii="Arial" w:eastAsia="Times New Roman" w:hAnsi="Arial" w:cs="Arial"/>
                <w:smallCaps/>
                <w:lang w:eastAsia="es-ES"/>
              </w:rPr>
              <w:t>VI.III</w:t>
            </w:r>
            <w:proofErr w:type="spellEnd"/>
            <w:r w:rsidRPr="00097AE0">
              <w:rPr>
                <w:rFonts w:ascii="Arial" w:eastAsia="Times New Roman" w:hAnsi="Arial" w:cs="Arial"/>
                <w:smallCaps/>
                <w:lang w:eastAsia="es-ES"/>
              </w:rPr>
              <w:t xml:space="preserve"> Línea de trabajo 3. “Seguimiento al cumplimiento de las sentencias de la </w:t>
            </w:r>
            <w:proofErr w:type="spellStart"/>
            <w:r w:rsidRPr="00097AE0">
              <w:rPr>
                <w:rFonts w:ascii="Arial" w:eastAsia="Times New Roman" w:hAnsi="Arial" w:cs="Arial"/>
                <w:smallCaps/>
                <w:lang w:eastAsia="es-ES"/>
              </w:rPr>
              <w:t>CoIDH</w:t>
            </w:r>
            <w:proofErr w:type="spellEnd"/>
            <w:r w:rsidRPr="00097AE0">
              <w:rPr>
                <w:rFonts w:ascii="Arial" w:eastAsia="Times New Roman" w:hAnsi="Arial" w:cs="Arial"/>
                <w:smallCaps/>
                <w:lang w:eastAsia="es-ES"/>
              </w:rPr>
              <w:t xml:space="preserve"> y a las recomendaciones internacionales dictadas al Estado mexicano”</w:t>
            </w:r>
            <w:r>
              <w:rPr>
                <w:rFonts w:ascii="Arial" w:eastAsia="Times New Roman" w:hAnsi="Arial" w:cs="Arial"/>
                <w:smallCaps/>
                <w:lang w:eastAsia="es-ES"/>
              </w:rPr>
              <w:t>……</w:t>
            </w:r>
          </w:p>
        </w:tc>
        <w:tc>
          <w:tcPr>
            <w:tcW w:w="850" w:type="dxa"/>
            <w:shd w:val="clear" w:color="auto" w:fill="BFBFBF" w:themeFill="background1" w:themeFillShade="BF"/>
          </w:tcPr>
          <w:p w14:paraId="17214D72" w14:textId="4FDE897F" w:rsidR="00097AE0" w:rsidRPr="008A2EED" w:rsidRDefault="002F2EC8" w:rsidP="003B40BE">
            <w:pPr>
              <w:pStyle w:val="Prrafodelista"/>
              <w:tabs>
                <w:tab w:val="center" w:pos="4929"/>
              </w:tabs>
              <w:spacing w:line="360" w:lineRule="auto"/>
              <w:ind w:left="0"/>
              <w:jc w:val="center"/>
              <w:rPr>
                <w:rFonts w:ascii="Arial" w:eastAsia="Times New Roman" w:hAnsi="Arial" w:cs="Arial"/>
                <w:b/>
                <w:smallCaps/>
                <w:lang w:eastAsia="es-ES"/>
              </w:rPr>
            </w:pPr>
            <w:r>
              <w:rPr>
                <w:rFonts w:ascii="Arial" w:eastAsia="Times New Roman" w:hAnsi="Arial" w:cs="Arial"/>
                <w:b/>
                <w:smallCaps/>
                <w:lang w:eastAsia="es-ES"/>
              </w:rPr>
              <w:t>18</w:t>
            </w:r>
          </w:p>
        </w:tc>
      </w:tr>
      <w:tr w:rsidR="00097AE0" w:rsidRPr="00CC7035" w14:paraId="2A8692B2" w14:textId="77777777" w:rsidTr="002B2883">
        <w:tc>
          <w:tcPr>
            <w:tcW w:w="9327" w:type="dxa"/>
          </w:tcPr>
          <w:p w14:paraId="128F7AED" w14:textId="77777777" w:rsidR="00097AE0" w:rsidRPr="00097AE0" w:rsidRDefault="00097AE0" w:rsidP="00097AE0">
            <w:pPr>
              <w:tabs>
                <w:tab w:val="left" w:pos="2925"/>
              </w:tabs>
              <w:jc w:val="both"/>
              <w:rPr>
                <w:rFonts w:ascii="Arial" w:eastAsia="Times New Roman" w:hAnsi="Arial" w:cs="Arial"/>
                <w:smallCaps/>
                <w:lang w:eastAsia="es-ES"/>
              </w:rPr>
            </w:pPr>
            <w:r w:rsidRPr="00097AE0">
              <w:rPr>
                <w:rFonts w:ascii="Arial" w:eastAsia="Times New Roman" w:hAnsi="Arial" w:cs="Arial"/>
                <w:smallCaps/>
                <w:lang w:eastAsia="es-ES"/>
              </w:rPr>
              <w:t xml:space="preserve">     </w:t>
            </w:r>
            <w:proofErr w:type="spellStart"/>
            <w:r w:rsidRPr="00097AE0">
              <w:rPr>
                <w:rFonts w:ascii="Arial" w:eastAsia="Times New Roman" w:hAnsi="Arial" w:cs="Arial"/>
                <w:smallCaps/>
                <w:lang w:eastAsia="es-ES"/>
              </w:rPr>
              <w:t>VI.IV</w:t>
            </w:r>
            <w:proofErr w:type="spellEnd"/>
            <w:r w:rsidRPr="00097AE0">
              <w:rPr>
                <w:rFonts w:ascii="Arial" w:eastAsia="Times New Roman" w:hAnsi="Arial" w:cs="Arial"/>
                <w:smallCaps/>
                <w:lang w:eastAsia="es-ES"/>
              </w:rPr>
              <w:t xml:space="preserve"> Línea de trabajo 4. “Seguimiento de la política pública en materia de prevención, atención, sanción y erradicación de la violencia contra las niñas y las mujeres”</w:t>
            </w:r>
            <w:r>
              <w:rPr>
                <w:rFonts w:ascii="Arial" w:eastAsia="Times New Roman" w:hAnsi="Arial" w:cs="Arial"/>
                <w:smallCaps/>
                <w:lang w:eastAsia="es-ES"/>
              </w:rPr>
              <w:t>……………………………………………………………………………………………</w:t>
            </w:r>
          </w:p>
        </w:tc>
        <w:tc>
          <w:tcPr>
            <w:tcW w:w="850" w:type="dxa"/>
            <w:shd w:val="clear" w:color="auto" w:fill="BFBFBF" w:themeFill="background1" w:themeFillShade="BF"/>
          </w:tcPr>
          <w:p w14:paraId="256B902B" w14:textId="6A02CB5E" w:rsidR="00097AE0" w:rsidRPr="008A2EED" w:rsidRDefault="002F2EC8" w:rsidP="003B40BE">
            <w:pPr>
              <w:pStyle w:val="Prrafodelista"/>
              <w:tabs>
                <w:tab w:val="center" w:pos="4929"/>
              </w:tabs>
              <w:spacing w:line="360" w:lineRule="auto"/>
              <w:ind w:left="0"/>
              <w:jc w:val="center"/>
              <w:rPr>
                <w:rFonts w:ascii="Arial" w:eastAsia="Times New Roman" w:hAnsi="Arial" w:cs="Arial"/>
                <w:b/>
                <w:smallCaps/>
                <w:lang w:eastAsia="es-ES"/>
              </w:rPr>
            </w:pPr>
            <w:r>
              <w:rPr>
                <w:rFonts w:ascii="Arial" w:eastAsia="Times New Roman" w:hAnsi="Arial" w:cs="Arial"/>
                <w:b/>
                <w:smallCaps/>
                <w:lang w:eastAsia="es-ES"/>
              </w:rPr>
              <w:t>19</w:t>
            </w:r>
          </w:p>
        </w:tc>
      </w:tr>
      <w:tr w:rsidR="00097AE0" w:rsidRPr="00CC7035" w14:paraId="2B638E76" w14:textId="77777777" w:rsidTr="002B2883">
        <w:tc>
          <w:tcPr>
            <w:tcW w:w="9327" w:type="dxa"/>
          </w:tcPr>
          <w:p w14:paraId="330345F0" w14:textId="77777777" w:rsidR="00097AE0" w:rsidRPr="00097AE0" w:rsidRDefault="00097AE0" w:rsidP="00097AE0">
            <w:pPr>
              <w:tabs>
                <w:tab w:val="left" w:pos="2925"/>
              </w:tabs>
              <w:spacing w:line="360" w:lineRule="auto"/>
              <w:rPr>
                <w:rFonts w:ascii="Arial" w:eastAsia="Times New Roman" w:hAnsi="Arial" w:cs="Arial"/>
                <w:smallCaps/>
                <w:lang w:eastAsia="es-ES"/>
              </w:rPr>
            </w:pPr>
            <w:proofErr w:type="spellStart"/>
            <w:r w:rsidRPr="00097AE0">
              <w:rPr>
                <w:rFonts w:ascii="Arial" w:eastAsia="Times New Roman" w:hAnsi="Arial" w:cs="Arial"/>
                <w:smallCaps/>
                <w:lang w:eastAsia="es-ES"/>
              </w:rPr>
              <w:t>VI.V</w:t>
            </w:r>
            <w:proofErr w:type="spellEnd"/>
            <w:r w:rsidRPr="00097AE0">
              <w:rPr>
                <w:rFonts w:ascii="Arial" w:eastAsia="Times New Roman" w:hAnsi="Arial" w:cs="Arial"/>
                <w:smallCaps/>
                <w:lang w:eastAsia="es-ES"/>
              </w:rPr>
              <w:t xml:space="preserve"> Línea de trabajo 5. “Vinculación interinstitucional”</w:t>
            </w:r>
          </w:p>
        </w:tc>
        <w:tc>
          <w:tcPr>
            <w:tcW w:w="850" w:type="dxa"/>
            <w:shd w:val="clear" w:color="auto" w:fill="BFBFBF" w:themeFill="background1" w:themeFillShade="BF"/>
          </w:tcPr>
          <w:p w14:paraId="1F9ED524" w14:textId="38D5BFEC" w:rsidR="00097AE0" w:rsidRPr="008A2EED" w:rsidRDefault="002F2EC8" w:rsidP="003B40BE">
            <w:pPr>
              <w:pStyle w:val="Prrafodelista"/>
              <w:tabs>
                <w:tab w:val="center" w:pos="4929"/>
              </w:tabs>
              <w:spacing w:line="360" w:lineRule="auto"/>
              <w:ind w:left="0"/>
              <w:jc w:val="center"/>
              <w:rPr>
                <w:rFonts w:ascii="Arial" w:eastAsia="Times New Roman" w:hAnsi="Arial" w:cs="Arial"/>
                <w:b/>
                <w:smallCaps/>
                <w:lang w:eastAsia="es-ES"/>
              </w:rPr>
            </w:pPr>
            <w:r>
              <w:rPr>
                <w:rFonts w:ascii="Arial" w:eastAsia="Times New Roman" w:hAnsi="Arial" w:cs="Arial"/>
                <w:b/>
                <w:smallCaps/>
                <w:lang w:eastAsia="es-ES"/>
              </w:rPr>
              <w:t>20</w:t>
            </w:r>
          </w:p>
        </w:tc>
      </w:tr>
      <w:tr w:rsidR="00097AE0" w:rsidRPr="00CC7035" w14:paraId="564AF3F2" w14:textId="77777777" w:rsidTr="002B2883">
        <w:tc>
          <w:tcPr>
            <w:tcW w:w="9327" w:type="dxa"/>
          </w:tcPr>
          <w:p w14:paraId="255D0A2E" w14:textId="77777777" w:rsidR="00097AE0" w:rsidRPr="00097AE0" w:rsidRDefault="00097AE0" w:rsidP="00097AE0">
            <w:pPr>
              <w:tabs>
                <w:tab w:val="left" w:pos="2925"/>
              </w:tabs>
              <w:rPr>
                <w:rFonts w:ascii="Arial" w:eastAsia="Times New Roman" w:hAnsi="Arial" w:cs="Arial"/>
                <w:smallCaps/>
                <w:lang w:eastAsia="es-ES"/>
              </w:rPr>
            </w:pPr>
            <w:r w:rsidRPr="00097AE0">
              <w:rPr>
                <w:rFonts w:ascii="Arial" w:eastAsia="Times New Roman" w:hAnsi="Arial" w:cs="Arial"/>
                <w:smallCaps/>
                <w:lang w:eastAsia="es-ES"/>
              </w:rPr>
              <w:t>VI. VI Línea de trabajo 6. “Vinculación con organismos e instancias internacionales”</w:t>
            </w:r>
            <w:r>
              <w:rPr>
                <w:rFonts w:ascii="Arial" w:eastAsia="Times New Roman" w:hAnsi="Arial" w:cs="Arial"/>
                <w:smallCaps/>
                <w:lang w:eastAsia="es-ES"/>
              </w:rPr>
              <w:t>………………………………………………………………………………….</w:t>
            </w:r>
          </w:p>
        </w:tc>
        <w:tc>
          <w:tcPr>
            <w:tcW w:w="850" w:type="dxa"/>
            <w:shd w:val="clear" w:color="auto" w:fill="BFBFBF" w:themeFill="background1" w:themeFillShade="BF"/>
          </w:tcPr>
          <w:p w14:paraId="7D5C3ADC" w14:textId="11259C68" w:rsidR="00097AE0" w:rsidRPr="008A2EED" w:rsidRDefault="002F2EC8" w:rsidP="003B40BE">
            <w:pPr>
              <w:pStyle w:val="Prrafodelista"/>
              <w:tabs>
                <w:tab w:val="center" w:pos="4929"/>
              </w:tabs>
              <w:spacing w:line="360" w:lineRule="auto"/>
              <w:ind w:left="0"/>
              <w:jc w:val="center"/>
              <w:rPr>
                <w:rFonts w:ascii="Arial" w:eastAsia="Times New Roman" w:hAnsi="Arial" w:cs="Arial"/>
                <w:b/>
                <w:smallCaps/>
                <w:lang w:eastAsia="es-ES"/>
              </w:rPr>
            </w:pPr>
            <w:r>
              <w:rPr>
                <w:rFonts w:ascii="Arial" w:eastAsia="Times New Roman" w:hAnsi="Arial" w:cs="Arial"/>
                <w:b/>
                <w:smallCaps/>
                <w:lang w:eastAsia="es-ES"/>
              </w:rPr>
              <w:t>21</w:t>
            </w:r>
          </w:p>
        </w:tc>
      </w:tr>
      <w:tr w:rsidR="00A61FEF" w:rsidRPr="00CC7035" w14:paraId="1BF71C19" w14:textId="77777777" w:rsidTr="002B2883">
        <w:tc>
          <w:tcPr>
            <w:tcW w:w="9327" w:type="dxa"/>
          </w:tcPr>
          <w:p w14:paraId="147D65A8" w14:textId="77777777" w:rsidR="00A61FEF" w:rsidRPr="00A61FEF" w:rsidRDefault="00A61FEF" w:rsidP="00A61FEF">
            <w:pPr>
              <w:rPr>
                <w:rFonts w:ascii="Arial" w:eastAsia="Times New Roman" w:hAnsi="Arial" w:cs="Arial"/>
                <w:lang w:eastAsia="es-MX"/>
              </w:rPr>
            </w:pPr>
            <w:r w:rsidRPr="00A61FEF">
              <w:rPr>
                <w:rFonts w:ascii="Arial" w:eastAsia="Times New Roman" w:hAnsi="Arial" w:cs="Arial"/>
                <w:smallCaps/>
                <w:lang w:eastAsia="es-ES"/>
              </w:rPr>
              <w:t xml:space="preserve">VII. </w:t>
            </w:r>
            <w:r>
              <w:rPr>
                <w:rFonts w:ascii="Arial" w:eastAsia="Times New Roman" w:hAnsi="Arial" w:cs="Arial"/>
                <w:smallCaps/>
                <w:lang w:eastAsia="es-ES"/>
              </w:rPr>
              <w:t>Foros</w:t>
            </w:r>
            <w:r w:rsidRPr="00A61FEF">
              <w:rPr>
                <w:rFonts w:ascii="Arial" w:eastAsia="Times New Roman" w:hAnsi="Arial" w:cs="Arial"/>
                <w:smallCaps/>
                <w:lang w:eastAsia="es-ES"/>
              </w:rPr>
              <w:t>, reuniones, cursos, talleres y seminarios</w:t>
            </w:r>
            <w:r>
              <w:rPr>
                <w:rFonts w:ascii="Arial" w:eastAsia="Times New Roman" w:hAnsi="Arial" w:cs="Arial"/>
                <w:smallCaps/>
                <w:lang w:eastAsia="es-ES"/>
              </w:rPr>
              <w:t>…………………………………….</w:t>
            </w:r>
          </w:p>
        </w:tc>
        <w:tc>
          <w:tcPr>
            <w:tcW w:w="850" w:type="dxa"/>
            <w:shd w:val="clear" w:color="auto" w:fill="BFBFBF" w:themeFill="background1" w:themeFillShade="BF"/>
          </w:tcPr>
          <w:p w14:paraId="29B1903C" w14:textId="1847BD60" w:rsidR="002F2EC8" w:rsidRPr="008A2EED" w:rsidRDefault="002F2EC8" w:rsidP="002F2EC8">
            <w:pPr>
              <w:pStyle w:val="Prrafodelista"/>
              <w:tabs>
                <w:tab w:val="center" w:pos="4929"/>
              </w:tabs>
              <w:spacing w:line="360" w:lineRule="auto"/>
              <w:ind w:left="0"/>
              <w:jc w:val="center"/>
              <w:rPr>
                <w:rFonts w:ascii="Arial" w:eastAsia="Times New Roman" w:hAnsi="Arial" w:cs="Arial"/>
                <w:b/>
                <w:smallCaps/>
                <w:lang w:eastAsia="es-ES"/>
              </w:rPr>
            </w:pPr>
            <w:r>
              <w:rPr>
                <w:rFonts w:ascii="Arial" w:eastAsia="Times New Roman" w:hAnsi="Arial" w:cs="Arial"/>
                <w:b/>
                <w:smallCaps/>
                <w:lang w:eastAsia="es-ES"/>
              </w:rPr>
              <w:t>21</w:t>
            </w:r>
          </w:p>
        </w:tc>
      </w:tr>
      <w:tr w:rsidR="00DF2F1C" w:rsidRPr="00CC7035" w14:paraId="4C691AA2" w14:textId="77777777" w:rsidTr="002B2883">
        <w:tc>
          <w:tcPr>
            <w:tcW w:w="9327" w:type="dxa"/>
          </w:tcPr>
          <w:p w14:paraId="71FDBDCD" w14:textId="77777777" w:rsidR="00DF2F1C" w:rsidRPr="00DF2F1C" w:rsidRDefault="00DF2F1C" w:rsidP="00DF2F1C">
            <w:pPr>
              <w:tabs>
                <w:tab w:val="left" w:pos="2925"/>
              </w:tabs>
              <w:spacing w:line="360" w:lineRule="auto"/>
              <w:rPr>
                <w:rFonts w:ascii="Arial" w:eastAsia="Times New Roman" w:hAnsi="Arial" w:cs="Arial"/>
                <w:smallCaps/>
                <w:lang w:eastAsia="es-ES"/>
              </w:rPr>
            </w:pPr>
            <w:r w:rsidRPr="00DF2F1C">
              <w:rPr>
                <w:rFonts w:ascii="Arial" w:eastAsia="Times New Roman" w:hAnsi="Arial" w:cs="Arial"/>
                <w:smallCaps/>
                <w:lang w:eastAsia="es-ES"/>
              </w:rPr>
              <w:t>VI</w:t>
            </w:r>
            <w:r w:rsidR="007F6059">
              <w:rPr>
                <w:rFonts w:ascii="Arial" w:eastAsia="Times New Roman" w:hAnsi="Arial" w:cs="Arial"/>
                <w:smallCaps/>
                <w:lang w:eastAsia="es-ES"/>
              </w:rPr>
              <w:t>I</w:t>
            </w:r>
            <w:r w:rsidRPr="00DF2F1C">
              <w:rPr>
                <w:rFonts w:ascii="Arial" w:eastAsia="Times New Roman" w:hAnsi="Arial" w:cs="Arial"/>
                <w:smallCaps/>
                <w:lang w:eastAsia="es-ES"/>
              </w:rPr>
              <w:t>I.</w:t>
            </w:r>
            <w:r w:rsidR="007F6059">
              <w:rPr>
                <w:rFonts w:ascii="Arial" w:eastAsia="Times New Roman" w:hAnsi="Arial" w:cs="Arial"/>
                <w:smallCaps/>
                <w:lang w:eastAsia="es-ES"/>
              </w:rPr>
              <w:t xml:space="preserve"> </w:t>
            </w:r>
            <w:r w:rsidRPr="00DF2F1C">
              <w:rPr>
                <w:rFonts w:ascii="Arial" w:eastAsia="Times New Roman" w:hAnsi="Arial" w:cs="Arial"/>
                <w:smallCaps/>
                <w:lang w:eastAsia="es-ES"/>
              </w:rPr>
              <w:t>E</w:t>
            </w:r>
            <w:r>
              <w:rPr>
                <w:rFonts w:ascii="Arial" w:eastAsia="Times New Roman" w:hAnsi="Arial" w:cs="Arial"/>
                <w:smallCaps/>
                <w:lang w:eastAsia="es-ES"/>
              </w:rPr>
              <w:t>femérides…………………………………………………………………………………</w:t>
            </w:r>
          </w:p>
        </w:tc>
        <w:tc>
          <w:tcPr>
            <w:tcW w:w="850" w:type="dxa"/>
            <w:shd w:val="clear" w:color="auto" w:fill="BFBFBF" w:themeFill="background1" w:themeFillShade="BF"/>
          </w:tcPr>
          <w:p w14:paraId="2E674FB2" w14:textId="77777777" w:rsidR="00DF2F1C" w:rsidRPr="008A2EED" w:rsidRDefault="00DF0584" w:rsidP="003B40BE">
            <w:pPr>
              <w:pStyle w:val="Prrafodelista"/>
              <w:tabs>
                <w:tab w:val="center" w:pos="4929"/>
              </w:tabs>
              <w:spacing w:line="360" w:lineRule="auto"/>
              <w:ind w:left="0"/>
              <w:jc w:val="center"/>
              <w:rPr>
                <w:rFonts w:ascii="Arial" w:eastAsia="Times New Roman" w:hAnsi="Arial" w:cs="Arial"/>
                <w:b/>
                <w:smallCaps/>
                <w:lang w:eastAsia="es-ES"/>
              </w:rPr>
            </w:pPr>
            <w:r w:rsidRPr="008A2EED">
              <w:rPr>
                <w:rFonts w:ascii="Arial" w:eastAsia="Times New Roman" w:hAnsi="Arial" w:cs="Arial"/>
                <w:b/>
                <w:smallCaps/>
                <w:lang w:eastAsia="es-ES"/>
              </w:rPr>
              <w:t>21</w:t>
            </w:r>
          </w:p>
        </w:tc>
      </w:tr>
    </w:tbl>
    <w:p w14:paraId="772F90D0" w14:textId="77777777" w:rsidR="008A4567" w:rsidRDefault="008A4567" w:rsidP="00636C38">
      <w:pPr>
        <w:tabs>
          <w:tab w:val="center" w:pos="4929"/>
        </w:tabs>
        <w:spacing w:after="0" w:line="360" w:lineRule="auto"/>
        <w:rPr>
          <w:rFonts w:ascii="Arial" w:eastAsia="Times New Roman" w:hAnsi="Arial" w:cs="Arial"/>
          <w:b/>
          <w:smallCaps/>
          <w:lang w:eastAsia="es-ES"/>
        </w:rPr>
      </w:pPr>
    </w:p>
    <w:p w14:paraId="1338CFB0" w14:textId="77777777" w:rsidR="002F2EC8" w:rsidRDefault="002F2EC8" w:rsidP="00636C38">
      <w:pPr>
        <w:tabs>
          <w:tab w:val="center" w:pos="4929"/>
        </w:tabs>
        <w:spacing w:after="0" w:line="360" w:lineRule="auto"/>
        <w:rPr>
          <w:rFonts w:ascii="Arial" w:eastAsia="Times New Roman" w:hAnsi="Arial" w:cs="Arial"/>
          <w:b/>
          <w:smallCaps/>
          <w:lang w:eastAsia="es-ES"/>
        </w:rPr>
      </w:pPr>
    </w:p>
    <w:p w14:paraId="76D38534" w14:textId="77777777" w:rsidR="00E67E44" w:rsidRPr="00060390" w:rsidRDefault="00E67E44" w:rsidP="00E67E44">
      <w:pPr>
        <w:pBdr>
          <w:top w:val="double" w:sz="4" w:space="0" w:color="auto"/>
          <w:left w:val="double" w:sz="4" w:space="4" w:color="auto"/>
          <w:bottom w:val="double" w:sz="4" w:space="1" w:color="auto"/>
          <w:right w:val="double" w:sz="4" w:space="4" w:color="auto"/>
        </w:pBdr>
        <w:shd w:val="clear" w:color="auto" w:fill="FFFFFF" w:themeFill="background1"/>
        <w:tabs>
          <w:tab w:val="left" w:pos="5670"/>
        </w:tabs>
        <w:spacing w:after="0" w:line="360" w:lineRule="auto"/>
        <w:contextualSpacing/>
        <w:jc w:val="center"/>
        <w:rPr>
          <w:rFonts w:ascii="Arial" w:eastAsia="Times New Roman" w:hAnsi="Arial" w:cs="Arial"/>
          <w:b/>
          <w:smallCaps/>
          <w:lang w:eastAsia="es-ES"/>
        </w:rPr>
      </w:pPr>
      <w:r w:rsidRPr="00060390">
        <w:rPr>
          <w:rFonts w:ascii="Arial" w:eastAsia="Times New Roman" w:hAnsi="Arial" w:cs="Arial"/>
          <w:b/>
          <w:smallCaps/>
          <w:lang w:eastAsia="es-ES"/>
        </w:rPr>
        <w:lastRenderedPageBreak/>
        <w:t>PROGRAMA De Trabajo Anual</w:t>
      </w:r>
    </w:p>
    <w:p w14:paraId="2BAA0FA8" w14:textId="759EABD9" w:rsidR="00E67E44" w:rsidRPr="00060390" w:rsidRDefault="001A6ACA" w:rsidP="00E67E44">
      <w:pPr>
        <w:pBdr>
          <w:top w:val="double" w:sz="4" w:space="0" w:color="auto"/>
          <w:left w:val="double" w:sz="4" w:space="4" w:color="auto"/>
          <w:bottom w:val="double" w:sz="4" w:space="1" w:color="auto"/>
          <w:right w:val="double" w:sz="4" w:space="4" w:color="auto"/>
        </w:pBdr>
        <w:shd w:val="clear" w:color="auto" w:fill="FFFFFF" w:themeFill="background1"/>
        <w:tabs>
          <w:tab w:val="left" w:pos="5670"/>
        </w:tabs>
        <w:spacing w:after="0" w:line="360" w:lineRule="auto"/>
        <w:contextualSpacing/>
        <w:jc w:val="center"/>
        <w:rPr>
          <w:rFonts w:ascii="Arial" w:eastAsia="Times New Roman" w:hAnsi="Arial" w:cs="Arial"/>
          <w:b/>
          <w:smallCaps/>
          <w:lang w:eastAsia="es-ES"/>
        </w:rPr>
      </w:pPr>
      <w:r>
        <w:rPr>
          <w:rFonts w:ascii="Arial" w:eastAsia="Times New Roman" w:hAnsi="Arial" w:cs="Arial"/>
          <w:b/>
          <w:smallCaps/>
          <w:lang w:eastAsia="es-ES"/>
        </w:rPr>
        <w:t>Septiembre de 2017- Agosto de 2018</w:t>
      </w:r>
    </w:p>
    <w:p w14:paraId="36276BEF" w14:textId="77777777" w:rsidR="00FF51E0" w:rsidRPr="00060390" w:rsidRDefault="00FF51E0" w:rsidP="00944E64">
      <w:pPr>
        <w:spacing w:after="0" w:line="360" w:lineRule="auto"/>
        <w:jc w:val="center"/>
        <w:rPr>
          <w:rFonts w:ascii="Arial" w:eastAsia="Times New Roman" w:hAnsi="Arial" w:cs="Arial"/>
          <w:b/>
          <w:smallCaps/>
          <w:lang w:eastAsia="es-ES"/>
        </w:rPr>
      </w:pPr>
    </w:p>
    <w:p w14:paraId="216489BE" w14:textId="2898747E" w:rsidR="00944E64" w:rsidRPr="00060390" w:rsidRDefault="00944E64" w:rsidP="00944E64">
      <w:pPr>
        <w:keepNext/>
        <w:tabs>
          <w:tab w:val="left" w:pos="3615"/>
        </w:tabs>
        <w:spacing w:after="0" w:line="360" w:lineRule="auto"/>
        <w:jc w:val="both"/>
        <w:outlineLvl w:val="1"/>
        <w:rPr>
          <w:rFonts w:ascii="Arial" w:eastAsia="Times New Roman" w:hAnsi="Arial" w:cs="Arial"/>
          <w:b/>
          <w:smallCaps/>
          <w:lang w:val="es-ES" w:eastAsia="es-MX"/>
        </w:rPr>
      </w:pPr>
      <w:bookmarkStart w:id="0" w:name="_Toc343114180"/>
      <w:r w:rsidRPr="00060390">
        <w:rPr>
          <w:rFonts w:ascii="Arial" w:eastAsia="Times New Roman" w:hAnsi="Arial" w:cs="Arial"/>
          <w:b/>
          <w:lang w:val="es-ES" w:eastAsia="es-MX"/>
        </w:rPr>
        <w:t xml:space="preserve">I. </w:t>
      </w:r>
      <w:r w:rsidR="004E1259" w:rsidRPr="00060390">
        <w:rPr>
          <w:rFonts w:ascii="Arial" w:eastAsia="Times New Roman" w:hAnsi="Arial" w:cs="Arial"/>
          <w:b/>
          <w:lang w:val="es-ES" w:eastAsia="es-MX"/>
        </w:rPr>
        <w:t>INTRODUCCIÓN</w:t>
      </w:r>
      <w:bookmarkStart w:id="1" w:name="_GoBack"/>
      <w:bookmarkEnd w:id="1"/>
      <w:r w:rsidRPr="00060390">
        <w:rPr>
          <w:rFonts w:ascii="Arial" w:eastAsia="Times New Roman" w:hAnsi="Arial" w:cs="Arial"/>
          <w:b/>
          <w:smallCaps/>
          <w:lang w:val="es-ES" w:eastAsia="es-MX"/>
        </w:rPr>
        <w:t>.</w:t>
      </w:r>
      <w:bookmarkEnd w:id="0"/>
      <w:r w:rsidRPr="00060390">
        <w:rPr>
          <w:rFonts w:ascii="Arial" w:eastAsia="Times New Roman" w:hAnsi="Arial" w:cs="Arial"/>
          <w:b/>
          <w:smallCaps/>
          <w:lang w:val="es-ES" w:eastAsia="es-MX"/>
        </w:rPr>
        <w:tab/>
      </w:r>
    </w:p>
    <w:p w14:paraId="2904F04D" w14:textId="77777777" w:rsidR="00944E64" w:rsidRPr="00060390" w:rsidRDefault="00944E64" w:rsidP="00944E64">
      <w:pPr>
        <w:spacing w:after="0" w:line="240" w:lineRule="auto"/>
        <w:rPr>
          <w:rFonts w:ascii="Arial Narrow" w:eastAsia="Times New Roman" w:hAnsi="Arial Narrow" w:cs="Times New Roman"/>
          <w:sz w:val="24"/>
          <w:szCs w:val="24"/>
          <w:lang w:val="es-ES" w:eastAsia="es-MX"/>
        </w:rPr>
      </w:pPr>
    </w:p>
    <w:p w14:paraId="3D838F3E" w14:textId="3AA935AD" w:rsidR="00DD3204" w:rsidRPr="00DD3204" w:rsidRDefault="00DD3204" w:rsidP="00DD3204">
      <w:pPr>
        <w:spacing w:line="360" w:lineRule="auto"/>
        <w:jc w:val="both"/>
        <w:rPr>
          <w:rFonts w:ascii="Arial" w:hAnsi="Arial" w:cs="Arial"/>
          <w:szCs w:val="24"/>
        </w:rPr>
      </w:pPr>
      <w:r w:rsidRPr="00DD3204">
        <w:rPr>
          <w:rFonts w:ascii="Arial" w:hAnsi="Arial" w:cs="Arial"/>
          <w:szCs w:val="24"/>
        </w:rPr>
        <w:t xml:space="preserve">El presente documento </w:t>
      </w:r>
      <w:r>
        <w:rPr>
          <w:rFonts w:ascii="Arial" w:hAnsi="Arial" w:cs="Arial"/>
          <w:szCs w:val="24"/>
        </w:rPr>
        <w:t xml:space="preserve">contempla las acciones </w:t>
      </w:r>
      <w:r w:rsidRPr="00DD3204">
        <w:rPr>
          <w:rFonts w:ascii="Arial" w:hAnsi="Arial" w:cs="Arial"/>
          <w:szCs w:val="24"/>
        </w:rPr>
        <w:t>que esta Comisión realiza</w:t>
      </w:r>
      <w:r w:rsidR="005678BB">
        <w:rPr>
          <w:rFonts w:ascii="Arial" w:hAnsi="Arial" w:cs="Arial"/>
          <w:szCs w:val="24"/>
        </w:rPr>
        <w:t>rá</w:t>
      </w:r>
      <w:r w:rsidRPr="00DD3204">
        <w:rPr>
          <w:rFonts w:ascii="Arial" w:hAnsi="Arial" w:cs="Arial"/>
          <w:szCs w:val="24"/>
        </w:rPr>
        <w:t xml:space="preserve"> </w:t>
      </w:r>
      <w:r w:rsidR="005678BB">
        <w:rPr>
          <w:rFonts w:ascii="Arial" w:hAnsi="Arial" w:cs="Arial"/>
          <w:szCs w:val="24"/>
        </w:rPr>
        <w:t>en el periodo comprendido entre</w:t>
      </w:r>
      <w:r w:rsidR="00372EF3">
        <w:rPr>
          <w:rFonts w:ascii="Arial" w:hAnsi="Arial" w:cs="Arial"/>
          <w:szCs w:val="24"/>
        </w:rPr>
        <w:t xml:space="preserve"> los meses de</w:t>
      </w:r>
      <w:r w:rsidR="001A6ACA">
        <w:rPr>
          <w:rFonts w:ascii="Arial" w:hAnsi="Arial" w:cs="Arial"/>
          <w:szCs w:val="24"/>
        </w:rPr>
        <w:t xml:space="preserve"> septiembre de 2017 y agosto de 2018</w:t>
      </w:r>
      <w:r w:rsidR="005678BB">
        <w:rPr>
          <w:rFonts w:ascii="Arial" w:hAnsi="Arial" w:cs="Arial"/>
          <w:szCs w:val="24"/>
        </w:rPr>
        <w:t xml:space="preserve">, </w:t>
      </w:r>
      <w:r w:rsidRPr="00DD3204">
        <w:rPr>
          <w:rFonts w:ascii="Arial" w:hAnsi="Arial" w:cs="Arial"/>
          <w:szCs w:val="24"/>
        </w:rPr>
        <w:t>para el logro de la igualdad jurídica y sus</w:t>
      </w:r>
      <w:r w:rsidR="005678BB">
        <w:rPr>
          <w:rFonts w:ascii="Arial" w:hAnsi="Arial" w:cs="Arial"/>
          <w:szCs w:val="24"/>
        </w:rPr>
        <w:t>tantiva entre mujeres y hombres.</w:t>
      </w:r>
      <w:r w:rsidRPr="00DD3204">
        <w:rPr>
          <w:rFonts w:ascii="Arial" w:hAnsi="Arial" w:cs="Arial"/>
          <w:szCs w:val="24"/>
        </w:rPr>
        <w:t xml:space="preserve"> </w:t>
      </w:r>
      <w:r w:rsidR="005678BB">
        <w:rPr>
          <w:rFonts w:ascii="Arial" w:hAnsi="Arial" w:cs="Arial"/>
          <w:szCs w:val="24"/>
        </w:rPr>
        <w:t xml:space="preserve">Es el instrumento que direccionará </w:t>
      </w:r>
      <w:r w:rsidRPr="00DD3204">
        <w:rPr>
          <w:rFonts w:ascii="Arial" w:hAnsi="Arial" w:cs="Arial"/>
          <w:szCs w:val="24"/>
        </w:rPr>
        <w:t>las actividades que realicemos, por ello está transversalmente realizado desde dos vías: la perspectiva de género y los derechos humanos, porque estos</w:t>
      </w:r>
      <w:r w:rsidR="00C45E0F">
        <w:rPr>
          <w:rFonts w:ascii="Arial" w:hAnsi="Arial" w:cs="Arial"/>
          <w:szCs w:val="24"/>
        </w:rPr>
        <w:t xml:space="preserve"> dos </w:t>
      </w:r>
      <w:r w:rsidRPr="00DD3204">
        <w:rPr>
          <w:rFonts w:ascii="Arial" w:hAnsi="Arial" w:cs="Arial"/>
          <w:szCs w:val="24"/>
        </w:rPr>
        <w:t>elementos analíticos garantizan el acceso, respeto y ejercicio pleno de los derechos de las mujeres.</w:t>
      </w:r>
    </w:p>
    <w:p w14:paraId="7B1B0C1F" w14:textId="416E67A9" w:rsidR="00944E64" w:rsidRDefault="00C45E0F" w:rsidP="00C45E0F">
      <w:pPr>
        <w:spacing w:line="360" w:lineRule="auto"/>
        <w:ind w:firstLine="708"/>
        <w:jc w:val="both"/>
        <w:rPr>
          <w:rFonts w:ascii="Arial" w:eastAsia="Times New Roman" w:hAnsi="Arial" w:cs="Arial"/>
          <w:lang w:eastAsia="es-ES"/>
        </w:rPr>
      </w:pPr>
      <w:r>
        <w:rPr>
          <w:rFonts w:ascii="Arial" w:hAnsi="Arial" w:cs="Arial"/>
          <w:szCs w:val="24"/>
        </w:rPr>
        <w:t>L</w:t>
      </w:r>
      <w:r w:rsidRPr="00C45E0F">
        <w:rPr>
          <w:rFonts w:ascii="Arial" w:hAnsi="Arial" w:cs="Arial"/>
          <w:szCs w:val="24"/>
        </w:rPr>
        <w:t xml:space="preserve">as acciones que se </w:t>
      </w:r>
      <w:r>
        <w:rPr>
          <w:rFonts w:ascii="Arial" w:hAnsi="Arial" w:cs="Arial"/>
          <w:szCs w:val="24"/>
        </w:rPr>
        <w:t xml:space="preserve">plantean en este </w:t>
      </w:r>
      <w:r w:rsidRPr="00C45E0F">
        <w:rPr>
          <w:rFonts w:ascii="Arial" w:hAnsi="Arial" w:cs="Arial"/>
          <w:szCs w:val="24"/>
        </w:rPr>
        <w:t xml:space="preserve">Programa de Trabajo </w:t>
      </w:r>
      <w:r>
        <w:rPr>
          <w:rFonts w:ascii="Arial" w:hAnsi="Arial" w:cs="Arial"/>
          <w:szCs w:val="24"/>
        </w:rPr>
        <w:t xml:space="preserve">Anual </w:t>
      </w:r>
      <w:r w:rsidRPr="00C45E0F">
        <w:rPr>
          <w:rFonts w:ascii="Arial" w:hAnsi="Arial" w:cs="Arial"/>
          <w:szCs w:val="24"/>
        </w:rPr>
        <w:t xml:space="preserve">parten del respeto a los principios jurídicos plasmados en la Constitución Política de los Estados Unidos Mexicanos, del cumplimiento de todos los tratados internacionales que suscribimos en la materia, observando las necesidades legislativas que presenta nuestro país en esta temática tan importante </w:t>
      </w:r>
      <w:r>
        <w:rPr>
          <w:rFonts w:ascii="Arial" w:hAnsi="Arial" w:cs="Arial"/>
          <w:szCs w:val="24"/>
        </w:rPr>
        <w:t xml:space="preserve">para </w:t>
      </w:r>
      <w:r w:rsidRPr="00C45E0F">
        <w:rPr>
          <w:rFonts w:ascii="Arial" w:hAnsi="Arial" w:cs="Arial"/>
          <w:szCs w:val="24"/>
        </w:rPr>
        <w:t>el desarrollo de las mujeres y de nuestro país.</w:t>
      </w:r>
      <w:r>
        <w:rPr>
          <w:rFonts w:ascii="Arial" w:hAnsi="Arial" w:cs="Arial"/>
          <w:szCs w:val="24"/>
        </w:rPr>
        <w:t xml:space="preserve"> Dichas acciones son las actividades mínimas que impulsaremos </w:t>
      </w:r>
      <w:r w:rsidR="00944E64" w:rsidRPr="00060390">
        <w:rPr>
          <w:rFonts w:ascii="Arial" w:eastAsia="Times New Roman" w:hAnsi="Arial" w:cs="Arial"/>
          <w:lang w:eastAsia="es-ES"/>
        </w:rPr>
        <w:t>durante e</w:t>
      </w:r>
      <w:r>
        <w:rPr>
          <w:rFonts w:ascii="Arial" w:eastAsia="Times New Roman" w:hAnsi="Arial" w:cs="Arial"/>
          <w:lang w:eastAsia="es-ES"/>
        </w:rPr>
        <w:t xml:space="preserve">ste </w:t>
      </w:r>
      <w:r w:rsidR="001A6ACA">
        <w:rPr>
          <w:rFonts w:ascii="Arial" w:eastAsia="Times New Roman" w:hAnsi="Arial" w:cs="Arial"/>
          <w:lang w:val="es-419" w:eastAsia="es-ES"/>
        </w:rPr>
        <w:t>tercer</w:t>
      </w:r>
      <w:r>
        <w:rPr>
          <w:rFonts w:ascii="Arial" w:eastAsia="Times New Roman" w:hAnsi="Arial" w:cs="Arial"/>
          <w:lang w:eastAsia="es-ES"/>
        </w:rPr>
        <w:t xml:space="preserve"> </w:t>
      </w:r>
      <w:r w:rsidR="00944E64" w:rsidRPr="00060390">
        <w:rPr>
          <w:rFonts w:ascii="Arial" w:eastAsia="Times New Roman" w:hAnsi="Arial" w:cs="Arial"/>
          <w:lang w:eastAsia="es-ES"/>
        </w:rPr>
        <w:t>año de ejercicio de la LXIII Legislatura de la Cámara de Diputados, de acuerdo con las facultades y competencias que marcan la Ley Orgánica del Congreso General de los Estados Unidos Mexicanos y el Reglamento de la Cámara de Diputados.</w:t>
      </w:r>
    </w:p>
    <w:p w14:paraId="57ACEFDB" w14:textId="77777777" w:rsidR="00D94318" w:rsidRDefault="00D94318" w:rsidP="00D94318">
      <w:pPr>
        <w:spacing w:line="360" w:lineRule="auto"/>
        <w:ind w:firstLine="708"/>
        <w:jc w:val="both"/>
        <w:rPr>
          <w:rFonts w:ascii="Arial" w:hAnsi="Arial" w:cs="Arial"/>
          <w:szCs w:val="24"/>
        </w:rPr>
      </w:pPr>
      <w:r w:rsidRPr="00D94318">
        <w:rPr>
          <w:rFonts w:ascii="Arial" w:hAnsi="Arial" w:cs="Arial"/>
          <w:szCs w:val="24"/>
        </w:rPr>
        <w:t xml:space="preserve">Esta Comisión parte también del conocimiento de que la actividad legislativa constituye una </w:t>
      </w:r>
      <w:proofErr w:type="spellStart"/>
      <w:r w:rsidRPr="00521B09">
        <w:rPr>
          <w:rFonts w:ascii="Arial" w:hAnsi="Arial" w:cs="Arial"/>
          <w:i/>
          <w:szCs w:val="24"/>
        </w:rPr>
        <w:t>conditio</w:t>
      </w:r>
      <w:proofErr w:type="spellEnd"/>
      <w:r w:rsidRPr="00521B09">
        <w:rPr>
          <w:rFonts w:ascii="Arial" w:hAnsi="Arial" w:cs="Arial"/>
          <w:i/>
          <w:szCs w:val="24"/>
        </w:rPr>
        <w:t xml:space="preserve"> sine qua non</w:t>
      </w:r>
      <w:r w:rsidRPr="00D94318">
        <w:rPr>
          <w:rFonts w:ascii="Arial" w:hAnsi="Arial" w:cs="Arial"/>
          <w:szCs w:val="24"/>
        </w:rPr>
        <w:t xml:space="preserve"> para lograr la igualdad de género, porque entendemos que el camino de la construcción de la norma debe reflejar igualdad entre mujeres y hombres, que la creación o reforma de los enunciados normativos debe obedecer a la compleja realidad que se nos plantea en la actualidad, que la tutela de los derechos de las mujeres no sólo producirán beneficios a ellas, sino que se reflejarán en todo el cuerpo social, lo que nos permitirá formar un país más inclusivo, igualitario y democrático. </w:t>
      </w:r>
    </w:p>
    <w:p w14:paraId="207A824C" w14:textId="40C468B4" w:rsidR="00DF2F1C" w:rsidRPr="00D94318" w:rsidRDefault="00DF2F1C" w:rsidP="00D94318">
      <w:pPr>
        <w:spacing w:line="360" w:lineRule="auto"/>
        <w:ind w:firstLine="708"/>
        <w:jc w:val="both"/>
        <w:rPr>
          <w:rFonts w:ascii="Arial" w:hAnsi="Arial" w:cs="Arial"/>
          <w:szCs w:val="24"/>
        </w:rPr>
      </w:pPr>
      <w:r>
        <w:rPr>
          <w:rFonts w:ascii="Arial" w:hAnsi="Arial" w:cs="Arial"/>
          <w:szCs w:val="24"/>
        </w:rPr>
        <w:t xml:space="preserve">Debemos señalar que una parte de las acciones aquí planteadas, son la continuidad de las iniciadas en el </w:t>
      </w:r>
      <w:r w:rsidR="002F2EC8">
        <w:rPr>
          <w:rFonts w:ascii="Arial" w:hAnsi="Arial" w:cs="Arial"/>
          <w:szCs w:val="24"/>
          <w:lang w:val="es-419"/>
        </w:rPr>
        <w:t>primer</w:t>
      </w:r>
      <w:r>
        <w:rPr>
          <w:rFonts w:ascii="Arial" w:hAnsi="Arial" w:cs="Arial"/>
          <w:szCs w:val="24"/>
        </w:rPr>
        <w:t xml:space="preserve"> año de trabajo, en virtud de que dichas acciones necesitan continuidad para lograr la consolidación de los temas más relevantes en materia de igualdad de género.</w:t>
      </w:r>
    </w:p>
    <w:p w14:paraId="16E55A01" w14:textId="77777777" w:rsidR="00D94318" w:rsidRDefault="00D94318" w:rsidP="00C45E0F">
      <w:pPr>
        <w:spacing w:line="360" w:lineRule="auto"/>
        <w:ind w:firstLine="708"/>
        <w:jc w:val="both"/>
        <w:rPr>
          <w:rFonts w:ascii="Arial" w:eastAsia="Times New Roman" w:hAnsi="Arial" w:cs="Arial"/>
          <w:lang w:eastAsia="es-ES"/>
        </w:rPr>
      </w:pPr>
    </w:p>
    <w:p w14:paraId="77BA9B45" w14:textId="77777777" w:rsidR="00372EF3" w:rsidRDefault="00372EF3" w:rsidP="00944E64">
      <w:pPr>
        <w:spacing w:after="0" w:line="360" w:lineRule="auto"/>
        <w:jc w:val="both"/>
        <w:rPr>
          <w:rFonts w:ascii="Arial" w:eastAsia="Times New Roman" w:hAnsi="Arial" w:cs="Arial"/>
          <w:b/>
          <w:shd w:val="clear" w:color="auto" w:fill="FFFFFF"/>
          <w:lang w:eastAsia="es-ES"/>
        </w:rPr>
      </w:pPr>
      <w:bookmarkStart w:id="2" w:name="_Toc343114182"/>
    </w:p>
    <w:p w14:paraId="4CE3AE23" w14:textId="77777777" w:rsidR="003D66FA" w:rsidRDefault="003D66FA" w:rsidP="00944E64">
      <w:pPr>
        <w:spacing w:after="0" w:line="360" w:lineRule="auto"/>
        <w:jc w:val="both"/>
        <w:rPr>
          <w:rFonts w:ascii="Arial" w:eastAsia="Times New Roman" w:hAnsi="Arial" w:cs="Arial"/>
          <w:b/>
          <w:shd w:val="clear" w:color="auto" w:fill="FFFFFF"/>
          <w:lang w:eastAsia="es-ES"/>
        </w:rPr>
      </w:pPr>
    </w:p>
    <w:p w14:paraId="67AF7891" w14:textId="77777777" w:rsidR="00944E64" w:rsidRPr="00060390" w:rsidRDefault="00944E64" w:rsidP="00944E64">
      <w:pPr>
        <w:spacing w:after="0" w:line="360" w:lineRule="auto"/>
        <w:jc w:val="both"/>
        <w:rPr>
          <w:rFonts w:ascii="Arial" w:eastAsia="Times New Roman" w:hAnsi="Arial" w:cs="Arial"/>
          <w:b/>
          <w:shd w:val="clear" w:color="auto" w:fill="FFFFFF"/>
          <w:lang w:eastAsia="es-ES"/>
        </w:rPr>
      </w:pPr>
      <w:r w:rsidRPr="00060390">
        <w:rPr>
          <w:rFonts w:ascii="Arial" w:eastAsia="Times New Roman" w:hAnsi="Arial" w:cs="Arial"/>
          <w:b/>
          <w:shd w:val="clear" w:color="auto" w:fill="FFFFFF"/>
          <w:lang w:eastAsia="es-ES"/>
        </w:rPr>
        <w:lastRenderedPageBreak/>
        <w:t>II. ANTECEDENTES</w:t>
      </w:r>
    </w:p>
    <w:p w14:paraId="51B1483D" w14:textId="77777777" w:rsidR="00944E64" w:rsidRPr="00060390" w:rsidRDefault="00944E64" w:rsidP="00FF51E0">
      <w:pPr>
        <w:spacing w:after="0" w:line="240" w:lineRule="auto"/>
        <w:jc w:val="both"/>
        <w:rPr>
          <w:rFonts w:ascii="Arial" w:eastAsia="Times New Roman" w:hAnsi="Arial" w:cs="Arial"/>
          <w:b/>
          <w:shd w:val="clear" w:color="auto" w:fill="FFFFFF"/>
          <w:lang w:eastAsia="es-ES"/>
        </w:rPr>
      </w:pPr>
    </w:p>
    <w:p w14:paraId="192D25C7" w14:textId="77777777" w:rsidR="004107A7" w:rsidRPr="004107A7" w:rsidRDefault="004107A7" w:rsidP="004107A7">
      <w:pPr>
        <w:spacing w:after="0" w:line="360" w:lineRule="auto"/>
        <w:jc w:val="both"/>
        <w:rPr>
          <w:rFonts w:ascii="Arial" w:eastAsia="Times New Roman" w:hAnsi="Arial" w:cs="Arial"/>
          <w:shd w:val="clear" w:color="auto" w:fill="FFFFFF"/>
          <w:lang w:eastAsia="es-ES"/>
        </w:rPr>
      </w:pPr>
      <w:r w:rsidRPr="004107A7">
        <w:rPr>
          <w:rFonts w:ascii="Arial" w:eastAsia="Times New Roman" w:hAnsi="Arial" w:cs="Arial"/>
          <w:shd w:val="clear" w:color="auto" w:fill="FFFFFF"/>
          <w:lang w:eastAsia="es-ES"/>
        </w:rPr>
        <w:t xml:space="preserve">La lucha por el reconocimiento de los derechos de las mujeres no ha resultado fácil y ha requerido años de activismo en diversos frentes. Sin embargo, estas luchas han significado grandes avances que se han transformado en cambios en la legislación, en el establecimiento de políticas públicas y en la creación de diversas instancias para defender los referidos derechos de las mujeres. De esta forma y como lo señala Mona Lena </w:t>
      </w:r>
      <w:proofErr w:type="spellStart"/>
      <w:r w:rsidRPr="004107A7">
        <w:rPr>
          <w:rFonts w:ascii="Arial" w:eastAsia="Times New Roman" w:hAnsi="Arial" w:cs="Arial"/>
          <w:shd w:val="clear" w:color="auto" w:fill="FFFFFF"/>
          <w:lang w:eastAsia="es-ES"/>
        </w:rPr>
        <w:t>Kroook</w:t>
      </w:r>
      <w:proofErr w:type="spellEnd"/>
      <w:r w:rsidRPr="004107A7">
        <w:rPr>
          <w:rFonts w:ascii="Arial" w:eastAsia="Times New Roman" w:hAnsi="Arial" w:cs="Arial"/>
          <w:shd w:val="clear" w:color="auto" w:fill="FFFFFF"/>
          <w:lang w:eastAsia="es-ES"/>
        </w:rPr>
        <w:t>,</w:t>
      </w:r>
      <w:r>
        <w:rPr>
          <w:rStyle w:val="Refdenotaalpie"/>
          <w:rFonts w:ascii="Arial" w:eastAsia="Times New Roman" w:hAnsi="Arial" w:cs="Arial"/>
          <w:shd w:val="clear" w:color="auto" w:fill="FFFFFF"/>
          <w:lang w:eastAsia="es-ES"/>
        </w:rPr>
        <w:footnoteReference w:id="1"/>
      </w:r>
      <w:r w:rsidRPr="004107A7">
        <w:rPr>
          <w:rFonts w:ascii="Arial" w:eastAsia="Times New Roman" w:hAnsi="Arial" w:cs="Arial"/>
          <w:shd w:val="clear" w:color="auto" w:fill="FFFFFF"/>
          <w:lang w:eastAsia="es-ES"/>
        </w:rPr>
        <w:t xml:space="preserve"> diversas investigaciones señalan que las primeras instancias para el avance de las mujeres fueron auspiciadas a comienzos del siglo XX por la Liga de las Naciones y por la Alianza Internacional de Mujeres, que se formó durante el movimiento por el sufragio femenino. </w:t>
      </w:r>
    </w:p>
    <w:p w14:paraId="740F000F" w14:textId="77777777" w:rsidR="004107A7" w:rsidRDefault="004107A7" w:rsidP="00944E64">
      <w:pPr>
        <w:spacing w:after="0" w:line="360" w:lineRule="auto"/>
        <w:jc w:val="both"/>
        <w:rPr>
          <w:rFonts w:ascii="Arial" w:eastAsia="Times New Roman" w:hAnsi="Arial" w:cs="Arial"/>
          <w:shd w:val="clear" w:color="auto" w:fill="FFFFFF"/>
          <w:lang w:eastAsia="es-ES"/>
        </w:rPr>
      </w:pPr>
    </w:p>
    <w:p w14:paraId="7E822533" w14:textId="77777777" w:rsidR="00434230" w:rsidRDefault="004107A7" w:rsidP="004107A7">
      <w:pPr>
        <w:spacing w:after="0" w:line="360" w:lineRule="auto"/>
        <w:ind w:firstLine="708"/>
        <w:jc w:val="both"/>
        <w:rPr>
          <w:rFonts w:ascii="Arial" w:eastAsia="Times New Roman" w:hAnsi="Arial" w:cs="Arial"/>
          <w:shd w:val="clear" w:color="auto" w:fill="FFFFFF"/>
          <w:lang w:eastAsia="es-ES"/>
        </w:rPr>
      </w:pPr>
      <w:r>
        <w:rPr>
          <w:rFonts w:ascii="Arial" w:eastAsia="Times New Roman" w:hAnsi="Arial" w:cs="Arial"/>
          <w:shd w:val="clear" w:color="auto" w:fill="FFFFFF"/>
          <w:lang w:eastAsia="es-ES"/>
        </w:rPr>
        <w:t xml:space="preserve">En nuestro país la necesidad de </w:t>
      </w:r>
      <w:r w:rsidR="00944E64" w:rsidRPr="00060390">
        <w:rPr>
          <w:rFonts w:ascii="Arial" w:eastAsia="Times New Roman" w:hAnsi="Arial" w:cs="Arial"/>
          <w:shd w:val="clear" w:color="auto" w:fill="FFFFFF"/>
          <w:lang w:eastAsia="es-ES"/>
        </w:rPr>
        <w:t xml:space="preserve">instalar la perspectiva de Género en todos los ámbitos de la vida nacional, se </w:t>
      </w:r>
      <w:r w:rsidR="00E67E44" w:rsidRPr="00060390">
        <w:rPr>
          <w:rFonts w:ascii="Arial" w:eastAsia="Times New Roman" w:hAnsi="Arial" w:cs="Arial"/>
          <w:shd w:val="clear" w:color="auto" w:fill="FFFFFF"/>
          <w:lang w:eastAsia="es-ES"/>
        </w:rPr>
        <w:t>vio</w:t>
      </w:r>
      <w:r w:rsidR="00944E64" w:rsidRPr="00060390">
        <w:rPr>
          <w:rFonts w:ascii="Arial" w:eastAsia="Times New Roman" w:hAnsi="Arial" w:cs="Arial"/>
          <w:shd w:val="clear" w:color="auto" w:fill="FFFFFF"/>
          <w:lang w:eastAsia="es-ES"/>
        </w:rPr>
        <w:t xml:space="preserve"> reflejada </w:t>
      </w:r>
      <w:r>
        <w:rPr>
          <w:rFonts w:ascii="Arial" w:eastAsia="Times New Roman" w:hAnsi="Arial" w:cs="Arial"/>
          <w:shd w:val="clear" w:color="auto" w:fill="FFFFFF"/>
          <w:lang w:eastAsia="es-ES"/>
        </w:rPr>
        <w:t xml:space="preserve">en </w:t>
      </w:r>
      <w:r w:rsidR="00944E64" w:rsidRPr="00060390">
        <w:rPr>
          <w:rFonts w:ascii="Arial" w:eastAsia="Times New Roman" w:hAnsi="Arial" w:cs="Arial"/>
          <w:shd w:val="clear" w:color="auto" w:fill="FFFFFF"/>
          <w:lang w:eastAsia="es-ES"/>
        </w:rPr>
        <w:t>la creación de la Comisión de Equidad y Género que nació como una Comisión "Especial" en la LVII Legislatura (1997)</w:t>
      </w:r>
      <w:r>
        <w:rPr>
          <w:rFonts w:ascii="Arial" w:eastAsia="Times New Roman" w:hAnsi="Arial" w:cs="Arial"/>
          <w:shd w:val="clear" w:color="auto" w:fill="FFFFFF"/>
          <w:lang w:eastAsia="es-ES"/>
        </w:rPr>
        <w:t xml:space="preserve"> de la Cámara de Diputados</w:t>
      </w:r>
      <w:r w:rsidR="00944E64" w:rsidRPr="00060390">
        <w:rPr>
          <w:rFonts w:ascii="Arial" w:eastAsia="Times New Roman" w:hAnsi="Arial" w:cs="Arial"/>
          <w:shd w:val="clear" w:color="auto" w:fill="FFFFFF"/>
          <w:lang w:eastAsia="es-ES"/>
        </w:rPr>
        <w:t xml:space="preserve">. </w:t>
      </w:r>
      <w:r>
        <w:rPr>
          <w:rFonts w:ascii="Arial" w:eastAsia="Times New Roman" w:hAnsi="Arial" w:cs="Arial"/>
          <w:shd w:val="clear" w:color="auto" w:fill="FFFFFF"/>
          <w:lang w:eastAsia="es-ES"/>
        </w:rPr>
        <w:t xml:space="preserve">Y, dada su </w:t>
      </w:r>
      <w:r w:rsidR="00944E64" w:rsidRPr="00060390">
        <w:rPr>
          <w:rFonts w:ascii="Arial" w:eastAsia="Times New Roman" w:hAnsi="Arial" w:cs="Arial"/>
          <w:shd w:val="clear" w:color="auto" w:fill="FFFFFF"/>
          <w:lang w:eastAsia="es-ES"/>
        </w:rPr>
        <w:t>importancia</w:t>
      </w:r>
      <w:r>
        <w:rPr>
          <w:rFonts w:ascii="Arial" w:eastAsia="Times New Roman" w:hAnsi="Arial" w:cs="Arial"/>
          <w:shd w:val="clear" w:color="auto" w:fill="FFFFFF"/>
          <w:lang w:eastAsia="es-ES"/>
        </w:rPr>
        <w:t>,</w:t>
      </w:r>
      <w:r w:rsidR="00944E64" w:rsidRPr="00060390">
        <w:rPr>
          <w:rFonts w:ascii="Arial" w:eastAsia="Times New Roman" w:hAnsi="Arial" w:cs="Arial"/>
          <w:shd w:val="clear" w:color="auto" w:fill="FFFFFF"/>
          <w:lang w:eastAsia="es-ES"/>
        </w:rPr>
        <w:t xml:space="preserve"> a partir de la LVIII Legislatura, dicha Comisión adquirió el carácter de Ordinaria, iniciando así</w:t>
      </w:r>
      <w:r>
        <w:rPr>
          <w:rFonts w:ascii="Arial" w:eastAsia="Times New Roman" w:hAnsi="Arial" w:cs="Arial"/>
          <w:shd w:val="clear" w:color="auto" w:fill="FFFFFF"/>
          <w:lang w:eastAsia="es-ES"/>
        </w:rPr>
        <w:t>,</w:t>
      </w:r>
      <w:r w:rsidR="00944E64" w:rsidRPr="00060390">
        <w:rPr>
          <w:rFonts w:ascii="Arial" w:eastAsia="Times New Roman" w:hAnsi="Arial" w:cs="Arial"/>
          <w:shd w:val="clear" w:color="auto" w:fill="FFFFFF"/>
          <w:lang w:eastAsia="es-ES"/>
        </w:rPr>
        <w:t xml:space="preserve"> el proceso de institucionalización de la perspectiva de género en el ámbito legislativo. </w:t>
      </w:r>
      <w:r>
        <w:rPr>
          <w:rFonts w:ascii="Arial" w:eastAsia="Times New Roman" w:hAnsi="Arial" w:cs="Arial"/>
          <w:shd w:val="clear" w:color="auto" w:fill="FFFFFF"/>
          <w:lang w:eastAsia="es-ES"/>
        </w:rPr>
        <w:t>D</w:t>
      </w:r>
      <w:r w:rsidR="00944E64" w:rsidRPr="00060390">
        <w:rPr>
          <w:rFonts w:ascii="Arial" w:eastAsia="Times New Roman" w:hAnsi="Arial" w:cs="Arial"/>
          <w:shd w:val="clear" w:color="auto" w:fill="FFFFFF"/>
          <w:lang w:eastAsia="es-ES"/>
        </w:rPr>
        <w:t xml:space="preserve">urante la LXII Legislatura </w:t>
      </w:r>
      <w:r w:rsidR="00434230">
        <w:rPr>
          <w:rFonts w:ascii="Arial" w:eastAsia="Times New Roman" w:hAnsi="Arial" w:cs="Arial"/>
          <w:shd w:val="clear" w:color="auto" w:fill="FFFFFF"/>
          <w:lang w:eastAsia="es-ES"/>
        </w:rPr>
        <w:t xml:space="preserve">y, </w:t>
      </w:r>
      <w:r w:rsidR="00944E64" w:rsidRPr="00060390">
        <w:rPr>
          <w:rFonts w:ascii="Arial" w:eastAsia="Times New Roman" w:hAnsi="Arial" w:cs="Arial"/>
          <w:shd w:val="clear" w:color="auto" w:fill="FFFFFF"/>
          <w:lang w:eastAsia="es-ES"/>
        </w:rPr>
        <w:t xml:space="preserve">debido a la necesidad jurídica de reflejar sustantivamente la igualdad entre </w:t>
      </w:r>
      <w:r>
        <w:rPr>
          <w:rFonts w:ascii="Arial" w:eastAsia="Times New Roman" w:hAnsi="Arial" w:cs="Arial"/>
          <w:shd w:val="clear" w:color="auto" w:fill="FFFFFF"/>
          <w:lang w:eastAsia="es-ES"/>
        </w:rPr>
        <w:t xml:space="preserve">mujeres </w:t>
      </w:r>
      <w:r w:rsidR="00944E64" w:rsidRPr="00060390">
        <w:rPr>
          <w:rFonts w:ascii="Arial" w:eastAsia="Times New Roman" w:hAnsi="Arial" w:cs="Arial"/>
          <w:shd w:val="clear" w:color="auto" w:fill="FFFFFF"/>
          <w:lang w:eastAsia="es-ES"/>
        </w:rPr>
        <w:t xml:space="preserve">y </w:t>
      </w:r>
      <w:r>
        <w:rPr>
          <w:rFonts w:ascii="Arial" w:eastAsia="Times New Roman" w:hAnsi="Arial" w:cs="Arial"/>
          <w:shd w:val="clear" w:color="auto" w:fill="FFFFFF"/>
          <w:lang w:eastAsia="es-ES"/>
        </w:rPr>
        <w:t>hombres</w:t>
      </w:r>
      <w:r w:rsidR="00434230">
        <w:rPr>
          <w:rFonts w:ascii="Arial" w:eastAsia="Times New Roman" w:hAnsi="Arial" w:cs="Arial"/>
          <w:shd w:val="clear" w:color="auto" w:fill="FFFFFF"/>
          <w:lang w:eastAsia="es-ES"/>
        </w:rPr>
        <w:t>, dicha Comisión cambio su nombre, mismo que conserva en la actualidad: Comisión de Igualdad de Género</w:t>
      </w:r>
      <w:r w:rsidR="00944E64" w:rsidRPr="00060390">
        <w:rPr>
          <w:rFonts w:ascii="Arial" w:eastAsia="Times New Roman" w:hAnsi="Arial" w:cs="Arial"/>
          <w:shd w:val="clear" w:color="auto" w:fill="FFFFFF"/>
          <w:lang w:eastAsia="es-ES"/>
        </w:rPr>
        <w:t>.</w:t>
      </w:r>
    </w:p>
    <w:p w14:paraId="61DA0924" w14:textId="77777777" w:rsidR="00434230" w:rsidRDefault="00434230" w:rsidP="004107A7">
      <w:pPr>
        <w:spacing w:after="0" w:line="360" w:lineRule="auto"/>
        <w:ind w:firstLine="708"/>
        <w:jc w:val="both"/>
        <w:rPr>
          <w:rFonts w:ascii="Arial" w:eastAsia="Times New Roman" w:hAnsi="Arial" w:cs="Arial"/>
          <w:shd w:val="clear" w:color="auto" w:fill="FFFFFF"/>
          <w:lang w:eastAsia="es-ES"/>
        </w:rPr>
      </w:pPr>
    </w:p>
    <w:p w14:paraId="049D8E69" w14:textId="77777777" w:rsidR="00060390" w:rsidRDefault="00944E64" w:rsidP="004107A7">
      <w:pPr>
        <w:spacing w:after="0" w:line="360" w:lineRule="auto"/>
        <w:ind w:firstLine="708"/>
        <w:jc w:val="both"/>
        <w:rPr>
          <w:rFonts w:ascii="Arial" w:eastAsia="Times New Roman" w:hAnsi="Arial" w:cs="Arial"/>
          <w:shd w:val="clear" w:color="auto" w:fill="FFFFFF"/>
          <w:lang w:eastAsia="es-ES"/>
        </w:rPr>
      </w:pPr>
      <w:r w:rsidRPr="00060390">
        <w:rPr>
          <w:rFonts w:ascii="Arial" w:eastAsia="Times New Roman" w:hAnsi="Arial" w:cs="Arial"/>
          <w:shd w:val="clear" w:color="auto" w:fill="FFFFFF"/>
          <w:lang w:eastAsia="es-ES"/>
        </w:rPr>
        <w:t xml:space="preserve"> Este </w:t>
      </w:r>
      <w:r w:rsidR="00434230">
        <w:rPr>
          <w:rFonts w:ascii="Arial" w:eastAsia="Times New Roman" w:hAnsi="Arial" w:cs="Arial"/>
          <w:shd w:val="clear" w:color="auto" w:fill="FFFFFF"/>
          <w:lang w:eastAsia="es-ES"/>
        </w:rPr>
        <w:t>ó</w:t>
      </w:r>
      <w:r w:rsidRPr="00060390">
        <w:rPr>
          <w:rFonts w:ascii="Arial" w:eastAsia="Times New Roman" w:hAnsi="Arial" w:cs="Arial"/>
          <w:shd w:val="clear" w:color="auto" w:fill="FFFFFF"/>
          <w:lang w:eastAsia="es-ES"/>
        </w:rPr>
        <w:t xml:space="preserve">rgano </w:t>
      </w:r>
      <w:r w:rsidR="00434230">
        <w:rPr>
          <w:rFonts w:ascii="Arial" w:eastAsia="Times New Roman" w:hAnsi="Arial" w:cs="Arial"/>
          <w:shd w:val="clear" w:color="auto" w:fill="FFFFFF"/>
          <w:lang w:eastAsia="es-ES"/>
        </w:rPr>
        <w:t>l</w:t>
      </w:r>
      <w:r w:rsidRPr="00060390">
        <w:rPr>
          <w:rFonts w:ascii="Arial" w:eastAsia="Times New Roman" w:hAnsi="Arial" w:cs="Arial"/>
          <w:shd w:val="clear" w:color="auto" w:fill="FFFFFF"/>
          <w:lang w:eastAsia="es-ES"/>
        </w:rPr>
        <w:t xml:space="preserve">egislativo tiene como </w:t>
      </w:r>
      <w:r w:rsidR="00434230">
        <w:rPr>
          <w:rFonts w:ascii="Arial" w:eastAsia="Times New Roman" w:hAnsi="Arial" w:cs="Arial"/>
          <w:shd w:val="clear" w:color="auto" w:fill="FFFFFF"/>
          <w:lang w:eastAsia="es-ES"/>
        </w:rPr>
        <w:t xml:space="preserve">funciones </w:t>
      </w:r>
      <w:r w:rsidRPr="00060390">
        <w:rPr>
          <w:rFonts w:ascii="Arial" w:eastAsia="Times New Roman" w:hAnsi="Arial" w:cs="Arial"/>
          <w:shd w:val="clear" w:color="auto" w:fill="FFFFFF"/>
          <w:lang w:eastAsia="es-ES"/>
        </w:rPr>
        <w:t>princ</w:t>
      </w:r>
      <w:r w:rsidR="00725BB8">
        <w:rPr>
          <w:rFonts w:ascii="Arial" w:eastAsia="Times New Roman" w:hAnsi="Arial" w:cs="Arial"/>
          <w:shd w:val="clear" w:color="auto" w:fill="FFFFFF"/>
          <w:lang w:eastAsia="es-ES"/>
        </w:rPr>
        <w:t>ipales: a) incorporar la perspectiva de género en los dictámenes y opiniones de la Comisión; b) coadyuvar en el logro de la transversalización de la perspectiva de género en las acciones del Estado y en las políticas públicas; c) garantizar el acceso de las niñas y las mujeres a una vida libre de violencia y a la justicia; d) Proponer, reformar y aprobar leyes que garanticen el pleno ejercicio de los derechos humanos de las niñas y las mujeres y; e) elaborar y dar seguimiento a los presupuestos públicos con perspectiva de género.</w:t>
      </w:r>
    </w:p>
    <w:p w14:paraId="7BA415EA" w14:textId="77777777" w:rsidR="005E13FD" w:rsidRDefault="005E13FD" w:rsidP="00434230">
      <w:pPr>
        <w:spacing w:after="0" w:line="360" w:lineRule="auto"/>
        <w:ind w:firstLine="708"/>
        <w:jc w:val="both"/>
        <w:rPr>
          <w:rFonts w:ascii="Arial" w:eastAsia="Times New Roman" w:hAnsi="Arial" w:cs="Arial"/>
          <w:shd w:val="clear" w:color="auto" w:fill="FFFFFF"/>
          <w:lang w:eastAsia="es-ES"/>
        </w:rPr>
      </w:pPr>
    </w:p>
    <w:p w14:paraId="60E9AEE9" w14:textId="77777777" w:rsidR="005632F3" w:rsidRDefault="005632F3" w:rsidP="00434230">
      <w:pPr>
        <w:spacing w:after="0" w:line="360" w:lineRule="auto"/>
        <w:ind w:firstLine="708"/>
        <w:jc w:val="both"/>
        <w:rPr>
          <w:rFonts w:ascii="Arial" w:eastAsia="Times New Roman" w:hAnsi="Arial" w:cs="Arial"/>
          <w:shd w:val="clear" w:color="auto" w:fill="FFFFFF"/>
          <w:lang w:eastAsia="es-ES"/>
        </w:rPr>
      </w:pPr>
      <w:r>
        <w:rPr>
          <w:rFonts w:ascii="Arial" w:eastAsia="Times New Roman" w:hAnsi="Arial" w:cs="Arial"/>
          <w:shd w:val="clear" w:color="auto" w:fill="FFFFFF"/>
          <w:lang w:eastAsia="es-ES"/>
        </w:rPr>
        <w:t xml:space="preserve">Por otro </w:t>
      </w:r>
      <w:r w:rsidR="005E13FD">
        <w:rPr>
          <w:rFonts w:ascii="Arial" w:eastAsia="Times New Roman" w:hAnsi="Arial" w:cs="Arial"/>
          <w:shd w:val="clear" w:color="auto" w:fill="FFFFFF"/>
          <w:lang w:eastAsia="es-ES"/>
        </w:rPr>
        <w:t>lado,</w:t>
      </w:r>
      <w:r>
        <w:rPr>
          <w:rFonts w:ascii="Arial" w:eastAsia="Times New Roman" w:hAnsi="Arial" w:cs="Arial"/>
          <w:shd w:val="clear" w:color="auto" w:fill="FFFFFF"/>
          <w:lang w:eastAsia="es-ES"/>
        </w:rPr>
        <w:t xml:space="preserve"> e</w:t>
      </w:r>
      <w:r w:rsidR="00944E64" w:rsidRPr="00060390">
        <w:rPr>
          <w:rFonts w:ascii="Arial" w:eastAsia="Times New Roman" w:hAnsi="Arial" w:cs="Arial"/>
          <w:shd w:val="clear" w:color="auto" w:fill="FFFFFF"/>
          <w:lang w:eastAsia="es-ES"/>
        </w:rPr>
        <w:t xml:space="preserve">l Estado mexicano está obligado a atender los compromisos jurídicos y políticos </w:t>
      </w:r>
      <w:r>
        <w:rPr>
          <w:rFonts w:ascii="Arial" w:eastAsia="Times New Roman" w:hAnsi="Arial" w:cs="Arial"/>
          <w:shd w:val="clear" w:color="auto" w:fill="FFFFFF"/>
          <w:lang w:eastAsia="es-ES"/>
        </w:rPr>
        <w:t xml:space="preserve">que, </w:t>
      </w:r>
      <w:r w:rsidR="00944E64" w:rsidRPr="00060390">
        <w:rPr>
          <w:rFonts w:ascii="Arial" w:eastAsia="Times New Roman" w:hAnsi="Arial" w:cs="Arial"/>
          <w:shd w:val="clear" w:color="auto" w:fill="FFFFFF"/>
          <w:lang w:eastAsia="es-ES"/>
        </w:rPr>
        <w:t>en materia de género</w:t>
      </w:r>
      <w:r>
        <w:rPr>
          <w:rFonts w:ascii="Arial" w:eastAsia="Times New Roman" w:hAnsi="Arial" w:cs="Arial"/>
          <w:shd w:val="clear" w:color="auto" w:fill="FFFFFF"/>
          <w:lang w:eastAsia="es-ES"/>
        </w:rPr>
        <w:t>,</w:t>
      </w:r>
      <w:r w:rsidR="00944E64" w:rsidRPr="00060390">
        <w:rPr>
          <w:rFonts w:ascii="Arial" w:eastAsia="Times New Roman" w:hAnsi="Arial" w:cs="Arial"/>
          <w:shd w:val="clear" w:color="auto" w:fill="FFFFFF"/>
          <w:lang w:eastAsia="es-ES"/>
        </w:rPr>
        <w:t xml:space="preserve"> </w:t>
      </w:r>
      <w:r>
        <w:rPr>
          <w:rFonts w:ascii="Arial" w:eastAsia="Times New Roman" w:hAnsi="Arial" w:cs="Arial"/>
          <w:shd w:val="clear" w:color="auto" w:fill="FFFFFF"/>
          <w:lang w:eastAsia="es-ES"/>
        </w:rPr>
        <w:t xml:space="preserve">ha </w:t>
      </w:r>
      <w:r w:rsidR="00944E64" w:rsidRPr="00060390">
        <w:rPr>
          <w:rFonts w:ascii="Arial" w:eastAsia="Times New Roman" w:hAnsi="Arial" w:cs="Arial"/>
          <w:shd w:val="clear" w:color="auto" w:fill="FFFFFF"/>
          <w:lang w:eastAsia="es-ES"/>
        </w:rPr>
        <w:t xml:space="preserve">adquirido </w:t>
      </w:r>
      <w:r>
        <w:rPr>
          <w:rFonts w:ascii="Arial" w:eastAsia="Times New Roman" w:hAnsi="Arial" w:cs="Arial"/>
          <w:shd w:val="clear" w:color="auto" w:fill="FFFFFF"/>
          <w:lang w:eastAsia="es-ES"/>
        </w:rPr>
        <w:t>al suscribir</w:t>
      </w:r>
      <w:r w:rsidR="0036293A">
        <w:rPr>
          <w:rFonts w:ascii="Arial" w:eastAsia="Times New Roman" w:hAnsi="Arial" w:cs="Arial"/>
          <w:shd w:val="clear" w:color="auto" w:fill="FFFFFF"/>
          <w:lang w:eastAsia="es-ES"/>
        </w:rPr>
        <w:t>, entre otros,</w:t>
      </w:r>
      <w:r>
        <w:rPr>
          <w:rFonts w:ascii="Arial" w:eastAsia="Times New Roman" w:hAnsi="Arial" w:cs="Arial"/>
          <w:shd w:val="clear" w:color="auto" w:fill="FFFFFF"/>
          <w:lang w:eastAsia="es-ES"/>
        </w:rPr>
        <w:t xml:space="preserve"> </w:t>
      </w:r>
      <w:r w:rsidR="00944E64" w:rsidRPr="00060390">
        <w:rPr>
          <w:rFonts w:ascii="Arial" w:eastAsia="Times New Roman" w:hAnsi="Arial" w:cs="Arial"/>
          <w:shd w:val="clear" w:color="auto" w:fill="FFFFFF"/>
          <w:lang w:eastAsia="es-ES"/>
        </w:rPr>
        <w:t xml:space="preserve">los siguientes instrumentos internacionales: </w:t>
      </w:r>
    </w:p>
    <w:p w14:paraId="7FE8190D" w14:textId="77777777" w:rsidR="005632F3" w:rsidRDefault="005632F3" w:rsidP="00434230">
      <w:pPr>
        <w:spacing w:after="0" w:line="360" w:lineRule="auto"/>
        <w:ind w:firstLine="708"/>
        <w:jc w:val="both"/>
        <w:rPr>
          <w:rFonts w:ascii="Arial" w:eastAsia="Times New Roman" w:hAnsi="Arial" w:cs="Arial"/>
          <w:shd w:val="clear" w:color="auto" w:fill="FFFFFF"/>
          <w:lang w:eastAsia="es-ES"/>
        </w:rPr>
      </w:pPr>
    </w:p>
    <w:p w14:paraId="061603F5" w14:textId="77777777" w:rsidR="005632F3" w:rsidRDefault="005632F3" w:rsidP="00434230">
      <w:pPr>
        <w:spacing w:after="0" w:line="360" w:lineRule="auto"/>
        <w:ind w:firstLine="708"/>
        <w:jc w:val="both"/>
        <w:rPr>
          <w:rFonts w:ascii="Arial" w:eastAsia="Times New Roman" w:hAnsi="Arial" w:cs="Arial"/>
          <w:shd w:val="clear" w:color="auto" w:fill="FFFFFF"/>
          <w:lang w:eastAsia="es-ES"/>
        </w:rPr>
      </w:pPr>
    </w:p>
    <w:p w14:paraId="15A287C7" w14:textId="77777777" w:rsidR="005632F3" w:rsidRDefault="005632F3" w:rsidP="005632F3">
      <w:pPr>
        <w:pStyle w:val="Prrafodelista"/>
        <w:numPr>
          <w:ilvl w:val="0"/>
          <w:numId w:val="15"/>
        </w:numPr>
        <w:spacing w:after="0" w:line="360" w:lineRule="auto"/>
        <w:jc w:val="both"/>
        <w:rPr>
          <w:rFonts w:ascii="Arial" w:eastAsia="Times New Roman" w:hAnsi="Arial" w:cs="Arial"/>
          <w:shd w:val="clear" w:color="auto" w:fill="FFFFFF"/>
          <w:lang w:eastAsia="es-ES"/>
        </w:rPr>
      </w:pPr>
      <w:r>
        <w:rPr>
          <w:rFonts w:ascii="Arial" w:eastAsia="Times New Roman" w:hAnsi="Arial" w:cs="Arial"/>
          <w:shd w:val="clear" w:color="auto" w:fill="FFFFFF"/>
          <w:lang w:eastAsia="es-ES"/>
        </w:rPr>
        <w:lastRenderedPageBreak/>
        <w:t>L</w:t>
      </w:r>
      <w:r w:rsidR="00944E64" w:rsidRPr="005632F3">
        <w:rPr>
          <w:rFonts w:ascii="Arial" w:eastAsia="Times New Roman" w:hAnsi="Arial" w:cs="Arial"/>
          <w:shd w:val="clear" w:color="auto" w:fill="FFFFFF"/>
          <w:lang w:eastAsia="es-ES"/>
        </w:rPr>
        <w:t xml:space="preserve">a </w:t>
      </w:r>
      <w:r>
        <w:rPr>
          <w:rFonts w:ascii="Arial" w:eastAsia="Times New Roman" w:hAnsi="Arial" w:cs="Arial"/>
          <w:shd w:val="clear" w:color="auto" w:fill="FFFFFF"/>
          <w:lang w:eastAsia="es-ES"/>
        </w:rPr>
        <w:t>Convención sobre la Eliminación de todas las Formas de Discriminación en Contra de la Mujer (</w:t>
      </w:r>
      <w:proofErr w:type="spellStart"/>
      <w:r w:rsidR="00944E64" w:rsidRPr="005632F3">
        <w:rPr>
          <w:rFonts w:ascii="Arial" w:eastAsia="Times New Roman" w:hAnsi="Arial" w:cs="Arial"/>
          <w:shd w:val="clear" w:color="auto" w:fill="FFFFFF"/>
          <w:lang w:eastAsia="es-ES"/>
        </w:rPr>
        <w:t>CEDAW</w:t>
      </w:r>
      <w:proofErr w:type="spellEnd"/>
      <w:r w:rsidR="00944E64" w:rsidRPr="005632F3">
        <w:rPr>
          <w:rFonts w:ascii="Arial" w:eastAsia="Times New Roman" w:hAnsi="Arial" w:cs="Arial"/>
          <w:shd w:val="clear" w:color="auto" w:fill="FFFFFF"/>
          <w:lang w:eastAsia="es-ES"/>
        </w:rPr>
        <w:t>,</w:t>
      </w:r>
      <w:r>
        <w:rPr>
          <w:rFonts w:ascii="Arial" w:eastAsia="Times New Roman" w:hAnsi="Arial" w:cs="Arial"/>
          <w:shd w:val="clear" w:color="auto" w:fill="FFFFFF"/>
          <w:lang w:eastAsia="es-ES"/>
        </w:rPr>
        <w:t xml:space="preserve"> por sus siglas en inglés).</w:t>
      </w:r>
    </w:p>
    <w:p w14:paraId="173F927F" w14:textId="77777777" w:rsidR="005632F3" w:rsidRDefault="005632F3" w:rsidP="005632F3">
      <w:pPr>
        <w:pStyle w:val="Prrafodelista"/>
        <w:numPr>
          <w:ilvl w:val="0"/>
          <w:numId w:val="15"/>
        </w:numPr>
        <w:spacing w:after="0" w:line="360" w:lineRule="auto"/>
        <w:jc w:val="both"/>
        <w:rPr>
          <w:rFonts w:ascii="Arial" w:eastAsia="Times New Roman" w:hAnsi="Arial" w:cs="Arial"/>
          <w:shd w:val="clear" w:color="auto" w:fill="FFFFFF"/>
          <w:lang w:eastAsia="es-ES"/>
        </w:rPr>
      </w:pPr>
      <w:r>
        <w:rPr>
          <w:rFonts w:ascii="Arial" w:eastAsia="Times New Roman" w:hAnsi="Arial" w:cs="Arial"/>
          <w:shd w:val="clear" w:color="auto" w:fill="FFFFFF"/>
          <w:lang w:eastAsia="es-ES"/>
        </w:rPr>
        <w:t>La Convención Interamericana para Prevenir, Sancionar, y Erradicar la Violencia en Contra de la Mujer</w:t>
      </w:r>
      <w:r w:rsidR="00944E64" w:rsidRPr="005632F3">
        <w:rPr>
          <w:rFonts w:ascii="Arial" w:eastAsia="Times New Roman" w:hAnsi="Arial" w:cs="Arial"/>
          <w:shd w:val="clear" w:color="auto" w:fill="FFFFFF"/>
          <w:lang w:eastAsia="es-ES"/>
        </w:rPr>
        <w:t xml:space="preserve"> </w:t>
      </w:r>
      <w:r>
        <w:rPr>
          <w:rFonts w:ascii="Arial" w:eastAsia="Times New Roman" w:hAnsi="Arial" w:cs="Arial"/>
          <w:shd w:val="clear" w:color="auto" w:fill="FFFFFF"/>
          <w:lang w:eastAsia="es-ES"/>
        </w:rPr>
        <w:t>(Convención de Belé</w:t>
      </w:r>
      <w:r w:rsidR="00944E64" w:rsidRPr="005632F3">
        <w:rPr>
          <w:rFonts w:ascii="Arial" w:eastAsia="Times New Roman" w:hAnsi="Arial" w:cs="Arial"/>
          <w:shd w:val="clear" w:color="auto" w:fill="FFFFFF"/>
          <w:lang w:eastAsia="es-ES"/>
        </w:rPr>
        <w:t>m Do Pará</w:t>
      </w:r>
      <w:r>
        <w:rPr>
          <w:rFonts w:ascii="Arial" w:eastAsia="Times New Roman" w:hAnsi="Arial" w:cs="Arial"/>
          <w:shd w:val="clear" w:color="auto" w:fill="FFFFFF"/>
          <w:lang w:eastAsia="es-ES"/>
        </w:rPr>
        <w:t>).</w:t>
      </w:r>
    </w:p>
    <w:p w14:paraId="7CE3C443" w14:textId="77777777" w:rsidR="00944E64" w:rsidRDefault="005632F3" w:rsidP="005632F3">
      <w:pPr>
        <w:pStyle w:val="Prrafodelista"/>
        <w:numPr>
          <w:ilvl w:val="0"/>
          <w:numId w:val="15"/>
        </w:numPr>
        <w:spacing w:after="0" w:line="360" w:lineRule="auto"/>
        <w:jc w:val="both"/>
        <w:rPr>
          <w:rFonts w:ascii="Arial" w:eastAsia="Times New Roman" w:hAnsi="Arial" w:cs="Arial"/>
          <w:shd w:val="clear" w:color="auto" w:fill="FFFFFF"/>
          <w:lang w:eastAsia="es-ES"/>
        </w:rPr>
      </w:pPr>
      <w:r>
        <w:rPr>
          <w:rFonts w:ascii="Arial" w:eastAsia="Times New Roman" w:hAnsi="Arial" w:cs="Arial"/>
          <w:shd w:val="clear" w:color="auto" w:fill="FFFFFF"/>
          <w:lang w:eastAsia="es-ES"/>
        </w:rPr>
        <w:t>L</w:t>
      </w:r>
      <w:r w:rsidR="00944E64" w:rsidRPr="005632F3">
        <w:rPr>
          <w:rFonts w:ascii="Arial" w:eastAsia="Times New Roman" w:hAnsi="Arial" w:cs="Arial"/>
          <w:shd w:val="clear" w:color="auto" w:fill="FFFFFF"/>
          <w:lang w:eastAsia="es-ES"/>
        </w:rPr>
        <w:t>a</w:t>
      </w:r>
      <w:r w:rsidR="00FF51E0" w:rsidRPr="005632F3">
        <w:rPr>
          <w:rFonts w:ascii="Arial" w:eastAsia="Times New Roman" w:hAnsi="Arial" w:cs="Arial"/>
          <w:shd w:val="clear" w:color="auto" w:fill="FFFFFF"/>
          <w:lang w:eastAsia="es-ES"/>
        </w:rPr>
        <w:t xml:space="preserve"> </w:t>
      </w:r>
      <w:r w:rsidR="00944E64" w:rsidRPr="005632F3">
        <w:rPr>
          <w:rFonts w:ascii="Arial" w:eastAsia="Times New Roman" w:hAnsi="Arial" w:cs="Arial"/>
          <w:shd w:val="clear" w:color="auto" w:fill="FFFFFF"/>
          <w:lang w:eastAsia="es-ES"/>
        </w:rPr>
        <w:t>Plataforma de Acción de Beijing</w:t>
      </w:r>
      <w:r w:rsidR="008169A4">
        <w:rPr>
          <w:rFonts w:ascii="Arial" w:eastAsia="Times New Roman" w:hAnsi="Arial" w:cs="Arial"/>
          <w:shd w:val="clear" w:color="auto" w:fill="FFFFFF"/>
          <w:lang w:eastAsia="es-ES"/>
        </w:rPr>
        <w:t>.</w:t>
      </w:r>
    </w:p>
    <w:p w14:paraId="48ED2C09" w14:textId="77777777" w:rsidR="005632F3" w:rsidRPr="005632F3" w:rsidRDefault="005632F3" w:rsidP="005632F3">
      <w:pPr>
        <w:pStyle w:val="Prrafodelista"/>
        <w:spacing w:after="0" w:line="360" w:lineRule="auto"/>
        <w:jc w:val="both"/>
        <w:rPr>
          <w:rFonts w:ascii="Arial" w:eastAsia="Times New Roman" w:hAnsi="Arial" w:cs="Arial"/>
          <w:shd w:val="clear" w:color="auto" w:fill="FFFFFF"/>
          <w:lang w:eastAsia="es-ES"/>
        </w:rPr>
      </w:pPr>
    </w:p>
    <w:p w14:paraId="4DBF2C1C" w14:textId="77777777" w:rsidR="00CC7035" w:rsidRPr="001E5500" w:rsidRDefault="00944E64" w:rsidP="00CC7035">
      <w:pPr>
        <w:spacing w:line="360" w:lineRule="auto"/>
        <w:ind w:firstLine="708"/>
        <w:jc w:val="both"/>
        <w:rPr>
          <w:rFonts w:ascii="Arial" w:hAnsi="Arial" w:cs="Arial"/>
          <w:sz w:val="24"/>
          <w:szCs w:val="24"/>
        </w:rPr>
      </w:pPr>
      <w:r w:rsidRPr="00060390">
        <w:rPr>
          <w:rFonts w:ascii="Arial" w:eastAsia="Times New Roman" w:hAnsi="Arial" w:cs="Arial"/>
          <w:shd w:val="clear" w:color="auto" w:fill="FFFFFF"/>
          <w:lang w:eastAsia="es-ES"/>
        </w:rPr>
        <w:t xml:space="preserve">En virtud de lo anterior, esta Comisión tiene </w:t>
      </w:r>
      <w:r w:rsidR="008169A4">
        <w:rPr>
          <w:rFonts w:ascii="Arial" w:eastAsia="Times New Roman" w:hAnsi="Arial" w:cs="Arial"/>
          <w:shd w:val="clear" w:color="auto" w:fill="FFFFFF"/>
          <w:lang w:eastAsia="es-ES"/>
        </w:rPr>
        <w:t>la obligación de atender los grandes retos que la igualdad de género plantea</w:t>
      </w:r>
      <w:r w:rsidR="00CC7035">
        <w:rPr>
          <w:rFonts w:ascii="Arial" w:eastAsia="Times New Roman" w:hAnsi="Arial" w:cs="Arial"/>
          <w:shd w:val="clear" w:color="auto" w:fill="FFFFFF"/>
          <w:lang w:eastAsia="es-ES"/>
        </w:rPr>
        <w:t>, ya que como se estableció en la Cuarta</w:t>
      </w:r>
      <w:r w:rsidRPr="00060390">
        <w:rPr>
          <w:rFonts w:ascii="Arial" w:eastAsia="Times New Roman" w:hAnsi="Arial" w:cs="Arial"/>
          <w:shd w:val="clear" w:color="auto" w:fill="FFFFFF"/>
          <w:lang w:eastAsia="es-ES"/>
        </w:rPr>
        <w:t xml:space="preserve"> </w:t>
      </w:r>
      <w:r w:rsidR="00CC7035" w:rsidRPr="00CC7035">
        <w:rPr>
          <w:rFonts w:ascii="Arial" w:eastAsia="Times New Roman" w:hAnsi="Arial" w:cs="Arial"/>
          <w:shd w:val="clear" w:color="auto" w:fill="FFFFFF"/>
          <w:lang w:eastAsia="es-ES"/>
        </w:rPr>
        <w:t>Conferencia Mundial de la Mujer, celebrada en Beijing en 1995</w:t>
      </w:r>
      <w:r w:rsidR="00CC7035">
        <w:rPr>
          <w:rFonts w:ascii="Arial" w:eastAsia="Times New Roman" w:hAnsi="Arial" w:cs="Arial"/>
          <w:shd w:val="clear" w:color="auto" w:fill="FFFFFF"/>
          <w:lang w:eastAsia="es-ES"/>
        </w:rPr>
        <w:t>,</w:t>
      </w:r>
      <w:r w:rsidR="00CC7035" w:rsidRPr="00CC7035">
        <w:rPr>
          <w:rFonts w:ascii="Arial" w:eastAsia="Times New Roman" w:hAnsi="Arial" w:cs="Arial"/>
          <w:shd w:val="clear" w:color="auto" w:fill="FFFFFF"/>
          <w:lang w:eastAsia="es-ES"/>
        </w:rPr>
        <w:t xml:space="preserve"> el reconocimiento de la igualdad de género </w:t>
      </w:r>
      <w:r w:rsidR="00CC7035">
        <w:rPr>
          <w:rFonts w:ascii="Arial" w:eastAsia="Times New Roman" w:hAnsi="Arial" w:cs="Arial"/>
          <w:shd w:val="clear" w:color="auto" w:fill="FFFFFF"/>
          <w:lang w:eastAsia="es-ES"/>
        </w:rPr>
        <w:t xml:space="preserve">es una </w:t>
      </w:r>
      <w:r w:rsidR="00CC7035" w:rsidRPr="00CC7035">
        <w:rPr>
          <w:rFonts w:ascii="Arial" w:eastAsia="Times New Roman" w:hAnsi="Arial" w:cs="Arial"/>
          <w:shd w:val="clear" w:color="auto" w:fill="FFFFFF"/>
          <w:lang w:eastAsia="es-ES"/>
        </w:rPr>
        <w:t>condición esencial para lograr el desarrollo, la justicia y la paz</w:t>
      </w:r>
      <w:r w:rsidR="00B12632">
        <w:rPr>
          <w:rFonts w:ascii="Arial" w:eastAsia="Times New Roman" w:hAnsi="Arial" w:cs="Arial"/>
          <w:shd w:val="clear" w:color="auto" w:fill="FFFFFF"/>
          <w:lang w:eastAsia="es-ES"/>
        </w:rPr>
        <w:t>.</w:t>
      </w:r>
    </w:p>
    <w:p w14:paraId="056BAE59" w14:textId="77777777" w:rsidR="00DF2F1C" w:rsidRDefault="00DF2F1C" w:rsidP="002811C7">
      <w:pPr>
        <w:spacing w:after="0"/>
        <w:jc w:val="both"/>
        <w:rPr>
          <w:rFonts w:ascii="Arial" w:eastAsia="Times New Roman" w:hAnsi="Arial" w:cs="Arial"/>
          <w:b/>
          <w:lang w:val="es-ES" w:eastAsia="es-ES"/>
        </w:rPr>
      </w:pPr>
    </w:p>
    <w:p w14:paraId="0F0C38C5" w14:textId="77777777" w:rsidR="002811C7" w:rsidRPr="002811C7" w:rsidRDefault="002811C7" w:rsidP="002811C7">
      <w:pPr>
        <w:spacing w:after="0"/>
        <w:jc w:val="both"/>
        <w:rPr>
          <w:rFonts w:ascii="Arial" w:eastAsia="Times New Roman" w:hAnsi="Arial" w:cs="Arial"/>
          <w:b/>
          <w:lang w:val="es-ES" w:eastAsia="es-ES"/>
        </w:rPr>
      </w:pPr>
      <w:r w:rsidRPr="002811C7">
        <w:rPr>
          <w:rFonts w:ascii="Arial" w:eastAsia="Times New Roman" w:hAnsi="Arial" w:cs="Arial"/>
          <w:b/>
          <w:lang w:val="es-ES" w:eastAsia="es-ES"/>
        </w:rPr>
        <w:t xml:space="preserve">III. MARCO </w:t>
      </w:r>
      <w:proofErr w:type="spellStart"/>
      <w:r w:rsidRPr="002811C7">
        <w:rPr>
          <w:rFonts w:ascii="Arial" w:eastAsia="Times New Roman" w:hAnsi="Arial" w:cs="Arial"/>
          <w:b/>
          <w:lang w:val="es-ES" w:eastAsia="es-ES"/>
        </w:rPr>
        <w:t>JURIDICO</w:t>
      </w:r>
      <w:proofErr w:type="spellEnd"/>
    </w:p>
    <w:p w14:paraId="62EA8607" w14:textId="77777777" w:rsidR="002811C7" w:rsidRPr="002811C7" w:rsidRDefault="002811C7" w:rsidP="002811C7">
      <w:pPr>
        <w:spacing w:after="0"/>
        <w:jc w:val="both"/>
        <w:rPr>
          <w:rFonts w:ascii="Arial" w:eastAsia="Times New Roman" w:hAnsi="Arial" w:cs="Arial"/>
          <w:b/>
          <w:lang w:val="es-ES" w:eastAsia="es-ES"/>
        </w:rPr>
      </w:pPr>
    </w:p>
    <w:p w14:paraId="5A2497AD" w14:textId="77777777" w:rsidR="002811C7" w:rsidRPr="002811C7" w:rsidRDefault="002811C7" w:rsidP="00EB283C">
      <w:pPr>
        <w:spacing w:after="0" w:line="360" w:lineRule="auto"/>
        <w:jc w:val="both"/>
        <w:rPr>
          <w:rFonts w:ascii="Arial" w:eastAsia="Times New Roman" w:hAnsi="Arial" w:cs="Arial"/>
          <w:lang w:val="es-ES" w:eastAsia="es-ES"/>
        </w:rPr>
      </w:pPr>
      <w:r w:rsidRPr="002811C7">
        <w:rPr>
          <w:rFonts w:ascii="Arial" w:eastAsia="Times New Roman" w:hAnsi="Arial" w:cs="Arial"/>
          <w:lang w:val="es-ES" w:eastAsia="es-ES"/>
        </w:rPr>
        <w:t>El Programa de Trabajo Anual que ahora presentamos encuentra su fundamento jurídico en los siguientes ordenamientos:</w:t>
      </w:r>
    </w:p>
    <w:p w14:paraId="48DBBF95" w14:textId="77777777" w:rsidR="002811C7" w:rsidRPr="002811C7" w:rsidRDefault="002811C7" w:rsidP="002811C7">
      <w:pPr>
        <w:spacing w:after="0"/>
        <w:jc w:val="both"/>
        <w:rPr>
          <w:rFonts w:ascii="Arial" w:eastAsia="Times New Roman" w:hAnsi="Arial" w:cs="Arial"/>
          <w:lang w:val="es-ES" w:eastAsia="es-ES"/>
        </w:rPr>
      </w:pPr>
    </w:p>
    <w:p w14:paraId="31519B02" w14:textId="77777777" w:rsidR="002811C7" w:rsidRPr="001C7E30" w:rsidRDefault="0036293A" w:rsidP="002811C7">
      <w:pPr>
        <w:spacing w:after="0"/>
        <w:jc w:val="both"/>
        <w:rPr>
          <w:rFonts w:ascii="Arial" w:eastAsia="Times New Roman" w:hAnsi="Arial" w:cs="Arial"/>
          <w:b/>
          <w:lang w:val="es-ES" w:eastAsia="es-ES"/>
        </w:rPr>
      </w:pPr>
      <w:proofErr w:type="spellStart"/>
      <w:r>
        <w:rPr>
          <w:rFonts w:ascii="Arial" w:eastAsia="Times New Roman" w:hAnsi="Arial" w:cs="Arial"/>
          <w:b/>
          <w:lang w:val="es-ES" w:eastAsia="es-ES"/>
        </w:rPr>
        <w:t>III.I</w:t>
      </w:r>
      <w:proofErr w:type="spellEnd"/>
      <w:r>
        <w:rPr>
          <w:rFonts w:ascii="Arial" w:eastAsia="Times New Roman" w:hAnsi="Arial" w:cs="Arial"/>
          <w:b/>
          <w:lang w:val="es-ES" w:eastAsia="es-ES"/>
        </w:rPr>
        <w:t xml:space="preserve"> </w:t>
      </w:r>
      <w:r w:rsidR="002811C7" w:rsidRPr="001C7E30">
        <w:rPr>
          <w:rFonts w:ascii="Arial" w:eastAsia="Times New Roman" w:hAnsi="Arial" w:cs="Arial"/>
          <w:b/>
          <w:lang w:val="es-ES" w:eastAsia="es-ES"/>
        </w:rPr>
        <w:t>Instrumentos del Sistema Universal de Protección de Derechos Humanos</w:t>
      </w:r>
    </w:p>
    <w:p w14:paraId="22B47A70" w14:textId="77777777" w:rsidR="002811C7" w:rsidRPr="002811C7" w:rsidRDefault="002811C7" w:rsidP="002811C7">
      <w:pPr>
        <w:spacing w:after="0"/>
        <w:jc w:val="both"/>
        <w:rPr>
          <w:rFonts w:ascii="Arial" w:eastAsia="Times New Roman" w:hAnsi="Arial" w:cs="Arial"/>
          <w:lang w:val="es-ES" w:eastAsia="es-ES"/>
        </w:rPr>
      </w:pPr>
    </w:p>
    <w:p w14:paraId="00C9E4F2" w14:textId="77777777" w:rsidR="002811C7" w:rsidRDefault="002811C7" w:rsidP="002811C7">
      <w:pPr>
        <w:pStyle w:val="Prrafodelista"/>
        <w:numPr>
          <w:ilvl w:val="0"/>
          <w:numId w:val="15"/>
        </w:numPr>
        <w:spacing w:after="0"/>
        <w:jc w:val="both"/>
        <w:rPr>
          <w:rFonts w:ascii="Arial" w:eastAsia="Times New Roman" w:hAnsi="Arial" w:cs="Arial"/>
          <w:lang w:val="es-ES" w:eastAsia="es-ES"/>
        </w:rPr>
      </w:pPr>
      <w:r w:rsidRPr="002811C7">
        <w:rPr>
          <w:rFonts w:ascii="Arial" w:eastAsia="Times New Roman" w:hAnsi="Arial" w:cs="Arial"/>
          <w:lang w:val="es-ES" w:eastAsia="es-ES"/>
        </w:rPr>
        <w:t>Declaración Universal de los Derechos Humanos (1948).</w:t>
      </w:r>
    </w:p>
    <w:p w14:paraId="5C60CB9D" w14:textId="77777777" w:rsidR="002811C7" w:rsidRDefault="002811C7" w:rsidP="002811C7">
      <w:pPr>
        <w:pStyle w:val="Prrafodelista"/>
        <w:spacing w:after="0"/>
        <w:jc w:val="both"/>
        <w:rPr>
          <w:rFonts w:ascii="Arial" w:eastAsia="Times New Roman" w:hAnsi="Arial" w:cs="Arial"/>
          <w:lang w:val="es-ES" w:eastAsia="es-ES"/>
        </w:rPr>
      </w:pPr>
    </w:p>
    <w:p w14:paraId="08702C9E" w14:textId="77777777" w:rsidR="002811C7"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2811C7">
        <w:rPr>
          <w:rFonts w:ascii="Arial" w:eastAsia="Times New Roman" w:hAnsi="Arial" w:cs="Arial"/>
          <w:lang w:val="es-ES" w:eastAsia="es-ES"/>
        </w:rPr>
        <w:t>Declaración sobre la Protección de la Mujer y del Niño en los Estados de Emergencia o de Conflicto Armado (1974).</w:t>
      </w:r>
    </w:p>
    <w:p w14:paraId="526C5B86" w14:textId="77777777" w:rsidR="001C7E30" w:rsidRPr="001C7E30" w:rsidRDefault="001C7E30" w:rsidP="001C7E30">
      <w:pPr>
        <w:pStyle w:val="Prrafodelista"/>
        <w:rPr>
          <w:rFonts w:ascii="Arial" w:eastAsia="Times New Roman" w:hAnsi="Arial" w:cs="Arial"/>
          <w:lang w:val="es-ES" w:eastAsia="es-ES"/>
        </w:rPr>
      </w:pPr>
    </w:p>
    <w:p w14:paraId="22001160" w14:textId="77777777" w:rsidR="002811C7" w:rsidRDefault="002811C7" w:rsidP="002811C7">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Declaración y Programa de Acción de Viena (1993).</w:t>
      </w:r>
    </w:p>
    <w:p w14:paraId="77A766B7" w14:textId="77777777" w:rsidR="001C7E30" w:rsidRPr="001C7E30" w:rsidRDefault="001C7E30" w:rsidP="001C7E30">
      <w:pPr>
        <w:pStyle w:val="Prrafodelista"/>
        <w:rPr>
          <w:rFonts w:ascii="Arial" w:eastAsia="Times New Roman" w:hAnsi="Arial" w:cs="Arial"/>
          <w:lang w:val="es-ES" w:eastAsia="es-ES"/>
        </w:rPr>
      </w:pPr>
    </w:p>
    <w:p w14:paraId="6C1C6853" w14:textId="77777777" w:rsidR="002811C7" w:rsidRDefault="002811C7" w:rsidP="002811C7">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Declaración sobre la Eliminación de la Violencia contra la Mujer (1993).</w:t>
      </w:r>
    </w:p>
    <w:p w14:paraId="18DB1D15" w14:textId="77777777" w:rsidR="001C7E30" w:rsidRPr="001C7E30" w:rsidRDefault="001C7E30" w:rsidP="001C7E30">
      <w:pPr>
        <w:pStyle w:val="Prrafodelista"/>
        <w:rPr>
          <w:rFonts w:ascii="Arial" w:eastAsia="Times New Roman" w:hAnsi="Arial" w:cs="Arial"/>
          <w:lang w:val="es-ES" w:eastAsia="es-ES"/>
        </w:rPr>
      </w:pPr>
    </w:p>
    <w:p w14:paraId="28F77BE2" w14:textId="77777777" w:rsidR="002811C7" w:rsidRDefault="002811C7" w:rsidP="001C7E30">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Conferencia Internacional sobre Población y Desarrollo Resumen del Programa de Acción (1994).</w:t>
      </w:r>
    </w:p>
    <w:p w14:paraId="39584AFE" w14:textId="77777777" w:rsidR="001C7E30" w:rsidRPr="001C7E30" w:rsidRDefault="001C7E30" w:rsidP="001C7E30">
      <w:pPr>
        <w:pStyle w:val="Prrafodelista"/>
        <w:rPr>
          <w:rFonts w:ascii="Arial" w:eastAsia="Times New Roman" w:hAnsi="Arial" w:cs="Arial"/>
          <w:lang w:val="es-ES" w:eastAsia="es-ES"/>
        </w:rPr>
      </w:pPr>
    </w:p>
    <w:p w14:paraId="0B41CD77" w14:textId="77777777" w:rsidR="002811C7" w:rsidRDefault="002811C7" w:rsidP="002811C7">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Declaración y Plataforma de Acción de Beijing (1995).</w:t>
      </w:r>
    </w:p>
    <w:p w14:paraId="767403E0" w14:textId="77777777" w:rsidR="001C7E30" w:rsidRPr="001C7E30" w:rsidRDefault="001C7E30" w:rsidP="001C7E30">
      <w:pPr>
        <w:pStyle w:val="Prrafodelista"/>
        <w:rPr>
          <w:rFonts w:ascii="Arial" w:eastAsia="Times New Roman" w:hAnsi="Arial" w:cs="Arial"/>
          <w:lang w:val="es-ES" w:eastAsia="es-ES"/>
        </w:rPr>
      </w:pPr>
    </w:p>
    <w:p w14:paraId="5BC5AAAD" w14:textId="77777777" w:rsidR="002811C7" w:rsidRDefault="002811C7" w:rsidP="002811C7">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Declaración y Objetivos del Milenio (2000).</w:t>
      </w:r>
    </w:p>
    <w:p w14:paraId="493183E4" w14:textId="77777777" w:rsidR="001C7E30" w:rsidRPr="001C7E30" w:rsidRDefault="001C7E30" w:rsidP="001C7E30">
      <w:pPr>
        <w:pStyle w:val="Prrafodelista"/>
        <w:rPr>
          <w:rFonts w:ascii="Arial" w:eastAsia="Times New Roman" w:hAnsi="Arial" w:cs="Arial"/>
          <w:lang w:val="es-ES" w:eastAsia="es-ES"/>
        </w:rPr>
      </w:pPr>
    </w:p>
    <w:p w14:paraId="0B9DA1E4" w14:textId="77777777" w:rsidR="002811C7" w:rsidRDefault="002811C7" w:rsidP="002811C7">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Declaración conjunta de las Relatoras Especiales sobre derechos de la mujer (2002).</w:t>
      </w:r>
    </w:p>
    <w:p w14:paraId="3958560F" w14:textId="77777777" w:rsidR="001C7E30" w:rsidRPr="001C7E30" w:rsidRDefault="001C7E30" w:rsidP="001C7E30">
      <w:pPr>
        <w:pStyle w:val="Prrafodelista"/>
        <w:rPr>
          <w:rFonts w:ascii="Arial" w:eastAsia="Times New Roman" w:hAnsi="Arial" w:cs="Arial"/>
          <w:lang w:val="es-ES" w:eastAsia="es-ES"/>
        </w:rPr>
      </w:pPr>
    </w:p>
    <w:p w14:paraId="0CEA5A10" w14:textId="77777777" w:rsidR="002811C7" w:rsidRDefault="002811C7" w:rsidP="002811C7">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Convención Internacional para la Supresión de la Trata de Mujeres y Menores (1921).</w:t>
      </w:r>
    </w:p>
    <w:p w14:paraId="158DDEC6" w14:textId="77777777" w:rsidR="001C7E30" w:rsidRPr="001C7E30" w:rsidRDefault="001C7E30" w:rsidP="001C7E30">
      <w:pPr>
        <w:pStyle w:val="Prrafodelista"/>
        <w:rPr>
          <w:rFonts w:ascii="Arial" w:eastAsia="Times New Roman" w:hAnsi="Arial" w:cs="Arial"/>
          <w:lang w:val="es-ES" w:eastAsia="es-ES"/>
        </w:rPr>
      </w:pPr>
    </w:p>
    <w:p w14:paraId="7EA805ED" w14:textId="77777777" w:rsidR="002811C7" w:rsidRDefault="002811C7" w:rsidP="001C7E30">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Convenció</w:t>
      </w:r>
      <w:r w:rsidR="001C7E30">
        <w:rPr>
          <w:rFonts w:ascii="Arial" w:eastAsia="Times New Roman" w:hAnsi="Arial" w:cs="Arial"/>
          <w:lang w:val="es-ES" w:eastAsia="es-ES"/>
        </w:rPr>
        <w:t>n</w:t>
      </w:r>
      <w:r w:rsidRPr="001C7E30">
        <w:rPr>
          <w:rFonts w:ascii="Arial" w:eastAsia="Times New Roman" w:hAnsi="Arial" w:cs="Arial"/>
          <w:lang w:val="es-ES" w:eastAsia="es-ES"/>
        </w:rPr>
        <w:t xml:space="preserve"> Internacional Relativa a la Represión de la Trata de Mujeres y Mayores de Edad (1933).</w:t>
      </w:r>
    </w:p>
    <w:p w14:paraId="0EF8578D" w14:textId="77777777" w:rsidR="001C7E30" w:rsidRPr="001C7E30" w:rsidRDefault="001C7E30" w:rsidP="001C7E30">
      <w:pPr>
        <w:pStyle w:val="Prrafodelista"/>
        <w:rPr>
          <w:rFonts w:ascii="Arial" w:eastAsia="Times New Roman" w:hAnsi="Arial" w:cs="Arial"/>
          <w:lang w:val="es-ES" w:eastAsia="es-ES"/>
        </w:rPr>
      </w:pPr>
    </w:p>
    <w:p w14:paraId="684378D6" w14:textId="77777777" w:rsidR="002811C7"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1C7E30">
        <w:rPr>
          <w:rFonts w:ascii="Arial" w:eastAsia="Times New Roman" w:hAnsi="Arial" w:cs="Arial"/>
          <w:lang w:val="es-ES" w:eastAsia="es-ES"/>
        </w:rPr>
        <w:t>Protocolo que Modifica el Convenio para la Represión de la Trata de Mujeres Menores de Edad y el Convenio para la Represión de la Trata de Mujeres mayores de edad (1947).</w:t>
      </w:r>
    </w:p>
    <w:p w14:paraId="7F7FA7EB" w14:textId="77777777" w:rsidR="001C7E30" w:rsidRPr="001C7E30" w:rsidRDefault="001C7E30" w:rsidP="001C7E30">
      <w:pPr>
        <w:pStyle w:val="Prrafodelista"/>
        <w:rPr>
          <w:rFonts w:ascii="Arial" w:eastAsia="Times New Roman" w:hAnsi="Arial" w:cs="Arial"/>
          <w:lang w:val="es-ES" w:eastAsia="es-ES"/>
        </w:rPr>
      </w:pPr>
    </w:p>
    <w:p w14:paraId="5F59DE13" w14:textId="77777777" w:rsidR="001C7E30" w:rsidRDefault="002811C7" w:rsidP="002811C7">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Convenio para la Represión de la Trata de Personas y de la Explotación de la Prostitución Ajena (1949).</w:t>
      </w:r>
    </w:p>
    <w:p w14:paraId="15A97AE9" w14:textId="77777777" w:rsidR="001C7E30" w:rsidRPr="001C7E30" w:rsidRDefault="001C7E30" w:rsidP="001C7E30">
      <w:pPr>
        <w:pStyle w:val="Prrafodelista"/>
        <w:rPr>
          <w:rFonts w:ascii="Arial" w:eastAsia="Times New Roman" w:hAnsi="Arial" w:cs="Arial"/>
          <w:lang w:val="es-ES" w:eastAsia="es-ES"/>
        </w:rPr>
      </w:pPr>
    </w:p>
    <w:p w14:paraId="21DD07BA" w14:textId="77777777" w:rsidR="001C7E30" w:rsidRDefault="002811C7" w:rsidP="001C7E30">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Convención sobre los Derechos Políticos de la Mujer (1953).</w:t>
      </w:r>
    </w:p>
    <w:p w14:paraId="377E1E32" w14:textId="77777777" w:rsidR="001C7E30" w:rsidRPr="001C7E30" w:rsidRDefault="001C7E30" w:rsidP="001C7E30">
      <w:pPr>
        <w:pStyle w:val="Prrafodelista"/>
        <w:rPr>
          <w:rFonts w:ascii="Arial" w:eastAsia="Times New Roman" w:hAnsi="Arial" w:cs="Arial"/>
          <w:lang w:val="es-ES" w:eastAsia="es-ES"/>
        </w:rPr>
      </w:pPr>
    </w:p>
    <w:p w14:paraId="7C5943C5" w14:textId="77777777" w:rsidR="001C7E30" w:rsidRDefault="002811C7" w:rsidP="001C7E30">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Convención sobre la Nacionalidad de la Mujer Casada (1957).</w:t>
      </w:r>
    </w:p>
    <w:p w14:paraId="526985D1" w14:textId="77777777" w:rsidR="00097AE0" w:rsidRDefault="00097AE0" w:rsidP="00097AE0">
      <w:pPr>
        <w:pStyle w:val="Prrafodelista"/>
        <w:spacing w:after="0" w:line="360" w:lineRule="auto"/>
        <w:jc w:val="both"/>
        <w:rPr>
          <w:rFonts w:ascii="Arial" w:eastAsia="Times New Roman" w:hAnsi="Arial" w:cs="Arial"/>
          <w:lang w:val="es-ES" w:eastAsia="es-ES"/>
        </w:rPr>
      </w:pPr>
    </w:p>
    <w:p w14:paraId="353F87EE" w14:textId="77777777" w:rsidR="001C7E30"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1C7E30">
        <w:rPr>
          <w:rFonts w:ascii="Arial" w:eastAsia="Times New Roman" w:hAnsi="Arial" w:cs="Arial"/>
          <w:lang w:val="es-ES" w:eastAsia="es-ES"/>
        </w:rPr>
        <w:t>Convención sobre el Consentimiento para el Matrimonio, la Edad Mínima para contraer Matrimonio y el Registro de los Matrimonios (1963).</w:t>
      </w:r>
    </w:p>
    <w:p w14:paraId="614E899B" w14:textId="77777777" w:rsidR="001C7E30" w:rsidRPr="001C7E30" w:rsidRDefault="001C7E30" w:rsidP="001C7E30">
      <w:pPr>
        <w:pStyle w:val="Prrafodelista"/>
        <w:rPr>
          <w:rFonts w:ascii="Arial" w:eastAsia="Times New Roman" w:hAnsi="Arial" w:cs="Arial"/>
          <w:lang w:val="es-ES" w:eastAsia="es-ES"/>
        </w:rPr>
      </w:pPr>
    </w:p>
    <w:p w14:paraId="1D01D87A" w14:textId="77777777" w:rsidR="002811C7" w:rsidRDefault="002811C7" w:rsidP="002811C7">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Convención Internacional sobre la Eliminación de Todas las formas de Discriminación Racial (1965).</w:t>
      </w:r>
    </w:p>
    <w:p w14:paraId="6ADA79A3" w14:textId="77777777" w:rsidR="009F4368" w:rsidRDefault="009F4368" w:rsidP="009F4368">
      <w:pPr>
        <w:pStyle w:val="Prrafodelista"/>
        <w:spacing w:after="0"/>
        <w:jc w:val="both"/>
        <w:rPr>
          <w:rFonts w:ascii="Arial" w:eastAsia="Times New Roman" w:hAnsi="Arial" w:cs="Arial"/>
          <w:lang w:val="es-ES" w:eastAsia="es-ES"/>
        </w:rPr>
      </w:pPr>
    </w:p>
    <w:p w14:paraId="5A7960B1" w14:textId="77777777" w:rsidR="001C7E30" w:rsidRDefault="002811C7" w:rsidP="002811C7">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Pacto Internacional de los Derechos Civiles y Políticos (1966).</w:t>
      </w:r>
    </w:p>
    <w:p w14:paraId="7D7F5784" w14:textId="77777777" w:rsidR="009F4368" w:rsidRDefault="009F4368" w:rsidP="009F4368">
      <w:pPr>
        <w:pStyle w:val="Prrafodelista"/>
        <w:spacing w:after="0"/>
        <w:jc w:val="both"/>
        <w:rPr>
          <w:rFonts w:ascii="Arial" w:eastAsia="Times New Roman" w:hAnsi="Arial" w:cs="Arial"/>
          <w:lang w:val="es-ES" w:eastAsia="es-ES"/>
        </w:rPr>
      </w:pPr>
    </w:p>
    <w:p w14:paraId="194D4E67" w14:textId="77777777" w:rsidR="001C7E30" w:rsidRDefault="002811C7" w:rsidP="002811C7">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Pacto Internacional de los Derechos Económicos, Sociales y Culturales (1966).</w:t>
      </w:r>
    </w:p>
    <w:p w14:paraId="45C58B2D" w14:textId="77777777" w:rsidR="001C7E30" w:rsidRPr="001C7E30" w:rsidRDefault="001C7E30" w:rsidP="001C7E30">
      <w:pPr>
        <w:pStyle w:val="Prrafodelista"/>
        <w:rPr>
          <w:rFonts w:ascii="Arial" w:eastAsia="Times New Roman" w:hAnsi="Arial" w:cs="Arial"/>
          <w:lang w:val="es-ES" w:eastAsia="es-ES"/>
        </w:rPr>
      </w:pPr>
    </w:p>
    <w:p w14:paraId="46791B4F" w14:textId="77777777" w:rsidR="001C7E30"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1C7E30">
        <w:rPr>
          <w:rFonts w:ascii="Arial" w:eastAsia="Times New Roman" w:hAnsi="Arial" w:cs="Arial"/>
          <w:lang w:val="es-ES" w:eastAsia="es-ES"/>
        </w:rPr>
        <w:t>Convención Internacional sobre la Eliminación de Todas las Formas de Discriminación contra la Mujer (</w:t>
      </w:r>
      <w:proofErr w:type="spellStart"/>
      <w:r w:rsidRPr="001C7E30">
        <w:rPr>
          <w:rFonts w:ascii="Arial" w:eastAsia="Times New Roman" w:hAnsi="Arial" w:cs="Arial"/>
          <w:lang w:val="es-ES" w:eastAsia="es-ES"/>
        </w:rPr>
        <w:t>CEDAW</w:t>
      </w:r>
      <w:proofErr w:type="spellEnd"/>
      <w:r w:rsidRPr="001C7E30">
        <w:rPr>
          <w:rFonts w:ascii="Arial" w:eastAsia="Times New Roman" w:hAnsi="Arial" w:cs="Arial"/>
          <w:lang w:val="es-ES" w:eastAsia="es-ES"/>
        </w:rPr>
        <w:t>) (1979).</w:t>
      </w:r>
    </w:p>
    <w:p w14:paraId="2F1976FF" w14:textId="77777777" w:rsidR="001C7E30" w:rsidRDefault="002811C7" w:rsidP="002811C7">
      <w:pPr>
        <w:pStyle w:val="Prrafodelista"/>
        <w:numPr>
          <w:ilvl w:val="0"/>
          <w:numId w:val="15"/>
        </w:numPr>
        <w:spacing w:after="0"/>
        <w:jc w:val="both"/>
        <w:rPr>
          <w:rFonts w:ascii="Arial" w:eastAsia="Times New Roman" w:hAnsi="Arial" w:cs="Arial"/>
          <w:lang w:val="es-ES" w:eastAsia="es-ES"/>
        </w:rPr>
      </w:pPr>
      <w:r w:rsidRPr="001C7E30">
        <w:rPr>
          <w:rFonts w:ascii="Arial" w:eastAsia="Times New Roman" w:hAnsi="Arial" w:cs="Arial"/>
          <w:lang w:val="es-ES" w:eastAsia="es-ES"/>
        </w:rPr>
        <w:t>Convención de los Derechos del Niño (1989).</w:t>
      </w:r>
    </w:p>
    <w:p w14:paraId="7EF6F18B" w14:textId="77777777" w:rsidR="001C7E30" w:rsidRPr="001C7E30" w:rsidRDefault="001C7E30" w:rsidP="001C7E30">
      <w:pPr>
        <w:pStyle w:val="Prrafodelista"/>
        <w:rPr>
          <w:rFonts w:ascii="Arial" w:eastAsia="Times New Roman" w:hAnsi="Arial" w:cs="Arial"/>
          <w:lang w:val="es-ES" w:eastAsia="es-ES"/>
        </w:rPr>
      </w:pPr>
    </w:p>
    <w:p w14:paraId="629D6AB0" w14:textId="77777777" w:rsidR="001C7E30"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1C7E30">
        <w:rPr>
          <w:rFonts w:ascii="Arial" w:eastAsia="Times New Roman" w:hAnsi="Arial" w:cs="Arial"/>
          <w:lang w:val="es-ES" w:eastAsia="es-ES"/>
        </w:rPr>
        <w:t>Protocolo Facultativo de la Convención Internacional sobre la Eliminación de Todas las Formas de Discriminación contra la Mujer (1999).</w:t>
      </w:r>
    </w:p>
    <w:p w14:paraId="4C12D241" w14:textId="77777777" w:rsidR="009F4368" w:rsidRPr="009F4368" w:rsidRDefault="009F4368" w:rsidP="009F4368">
      <w:pPr>
        <w:pStyle w:val="Prrafodelista"/>
        <w:rPr>
          <w:rFonts w:ascii="Arial" w:eastAsia="Times New Roman" w:hAnsi="Arial" w:cs="Arial"/>
          <w:lang w:val="es-ES" w:eastAsia="es-ES"/>
        </w:rPr>
      </w:pPr>
    </w:p>
    <w:p w14:paraId="0918EC2C" w14:textId="77777777" w:rsidR="002811C7" w:rsidRPr="001C7E30"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1C7E30">
        <w:rPr>
          <w:rFonts w:ascii="Arial" w:eastAsia="Times New Roman" w:hAnsi="Arial" w:cs="Arial"/>
          <w:lang w:val="es-ES" w:eastAsia="es-ES"/>
        </w:rPr>
        <w:t>Protocolo para Prevenir, Reprimir y Sancionar la Trata de Personas, especialmente Mujeres y Niñas, que complementa la Convención de las Nacionales Unidas contra la Delincuencia Organizada Trasnacional (2000).</w:t>
      </w:r>
    </w:p>
    <w:p w14:paraId="1C28FE52" w14:textId="77777777" w:rsidR="002811C7" w:rsidRPr="002811C7" w:rsidRDefault="002811C7" w:rsidP="002811C7">
      <w:pPr>
        <w:spacing w:after="0"/>
        <w:jc w:val="both"/>
        <w:rPr>
          <w:rFonts w:ascii="Arial" w:eastAsia="Times New Roman" w:hAnsi="Arial" w:cs="Arial"/>
          <w:lang w:val="es-ES" w:eastAsia="es-ES"/>
        </w:rPr>
      </w:pPr>
    </w:p>
    <w:p w14:paraId="6BB15B50" w14:textId="77777777" w:rsidR="002811C7" w:rsidRPr="001C7E30" w:rsidRDefault="0036293A" w:rsidP="001C7E30">
      <w:pPr>
        <w:spacing w:after="0"/>
        <w:jc w:val="both"/>
        <w:rPr>
          <w:rFonts w:ascii="Arial" w:eastAsia="Times New Roman" w:hAnsi="Arial" w:cs="Arial"/>
          <w:b/>
          <w:lang w:val="es-ES" w:eastAsia="es-ES"/>
        </w:rPr>
      </w:pPr>
      <w:proofErr w:type="spellStart"/>
      <w:r>
        <w:rPr>
          <w:rFonts w:ascii="Arial" w:eastAsia="Times New Roman" w:hAnsi="Arial" w:cs="Arial"/>
          <w:b/>
          <w:lang w:val="es-ES" w:eastAsia="es-ES"/>
        </w:rPr>
        <w:t>III.II</w:t>
      </w:r>
      <w:proofErr w:type="spellEnd"/>
      <w:r>
        <w:rPr>
          <w:rFonts w:ascii="Arial" w:eastAsia="Times New Roman" w:hAnsi="Arial" w:cs="Arial"/>
          <w:b/>
          <w:lang w:val="es-ES" w:eastAsia="es-ES"/>
        </w:rPr>
        <w:t xml:space="preserve"> </w:t>
      </w:r>
      <w:r w:rsidR="001C7E30">
        <w:rPr>
          <w:rFonts w:ascii="Arial" w:eastAsia="Times New Roman" w:hAnsi="Arial" w:cs="Arial"/>
          <w:b/>
          <w:lang w:val="es-ES" w:eastAsia="es-ES"/>
        </w:rPr>
        <w:t xml:space="preserve">Instrumentos del </w:t>
      </w:r>
      <w:r w:rsidR="002811C7" w:rsidRPr="001C7E30">
        <w:rPr>
          <w:rFonts w:ascii="Arial" w:eastAsia="Times New Roman" w:hAnsi="Arial" w:cs="Arial"/>
          <w:b/>
          <w:lang w:val="es-ES" w:eastAsia="es-ES"/>
        </w:rPr>
        <w:t>Sistema Interamericano de Protección de los Derechos Humanos</w:t>
      </w:r>
    </w:p>
    <w:p w14:paraId="0E090FDD" w14:textId="77777777" w:rsidR="002811C7" w:rsidRPr="002811C7" w:rsidRDefault="002811C7" w:rsidP="002811C7">
      <w:pPr>
        <w:spacing w:after="0"/>
        <w:jc w:val="both"/>
        <w:rPr>
          <w:rFonts w:ascii="Arial" w:eastAsia="Times New Roman" w:hAnsi="Arial" w:cs="Arial"/>
          <w:lang w:val="es-ES" w:eastAsia="es-ES"/>
        </w:rPr>
      </w:pPr>
    </w:p>
    <w:p w14:paraId="0CB2583F" w14:textId="77777777" w:rsidR="002811C7" w:rsidRDefault="002811C7" w:rsidP="001C7E30">
      <w:pPr>
        <w:pStyle w:val="Prrafodelista"/>
        <w:numPr>
          <w:ilvl w:val="0"/>
          <w:numId w:val="15"/>
        </w:numPr>
        <w:spacing w:after="0"/>
        <w:jc w:val="both"/>
        <w:rPr>
          <w:rFonts w:ascii="Arial" w:eastAsia="Times New Roman" w:hAnsi="Arial" w:cs="Arial"/>
          <w:lang w:val="es-ES" w:eastAsia="es-ES"/>
        </w:rPr>
      </w:pPr>
      <w:r w:rsidRPr="002811C7">
        <w:rPr>
          <w:rFonts w:ascii="Arial" w:eastAsia="Times New Roman" w:hAnsi="Arial" w:cs="Arial"/>
          <w:lang w:val="es-ES" w:eastAsia="es-ES"/>
        </w:rPr>
        <w:t>Convención sobre la Nacionalidad (1933).</w:t>
      </w:r>
    </w:p>
    <w:p w14:paraId="30F01CE3" w14:textId="77777777" w:rsidR="001C7E30" w:rsidRPr="002811C7" w:rsidRDefault="001C7E30" w:rsidP="001C7E30">
      <w:pPr>
        <w:pStyle w:val="Prrafodelista"/>
        <w:spacing w:after="0"/>
        <w:jc w:val="both"/>
        <w:rPr>
          <w:rFonts w:ascii="Arial" w:eastAsia="Times New Roman" w:hAnsi="Arial" w:cs="Arial"/>
          <w:lang w:val="es-ES" w:eastAsia="es-ES"/>
        </w:rPr>
      </w:pPr>
    </w:p>
    <w:p w14:paraId="06910C8E" w14:textId="77777777" w:rsidR="002811C7" w:rsidRDefault="002811C7" w:rsidP="001C7E30">
      <w:pPr>
        <w:pStyle w:val="Prrafodelista"/>
        <w:numPr>
          <w:ilvl w:val="0"/>
          <w:numId w:val="15"/>
        </w:numPr>
        <w:spacing w:after="0"/>
        <w:jc w:val="both"/>
        <w:rPr>
          <w:rFonts w:ascii="Arial" w:eastAsia="Times New Roman" w:hAnsi="Arial" w:cs="Arial"/>
          <w:lang w:val="es-ES" w:eastAsia="es-ES"/>
        </w:rPr>
      </w:pPr>
      <w:r w:rsidRPr="002811C7">
        <w:rPr>
          <w:rFonts w:ascii="Arial" w:eastAsia="Times New Roman" w:hAnsi="Arial" w:cs="Arial"/>
          <w:lang w:val="es-ES" w:eastAsia="es-ES"/>
        </w:rPr>
        <w:t>Convención Interamericana sobre Concesión de los Derechos Civiles de la Mujer (1948).</w:t>
      </w:r>
    </w:p>
    <w:p w14:paraId="059B6022" w14:textId="77777777" w:rsidR="001C7E30" w:rsidRPr="001C7E30" w:rsidRDefault="001C7E30" w:rsidP="001C7E30">
      <w:pPr>
        <w:pStyle w:val="Prrafodelista"/>
        <w:rPr>
          <w:rFonts w:ascii="Arial" w:eastAsia="Times New Roman" w:hAnsi="Arial" w:cs="Arial"/>
          <w:lang w:val="es-ES" w:eastAsia="es-ES"/>
        </w:rPr>
      </w:pPr>
    </w:p>
    <w:p w14:paraId="34C3A2D6" w14:textId="77777777" w:rsidR="002811C7" w:rsidRDefault="002811C7" w:rsidP="001C7E30">
      <w:pPr>
        <w:pStyle w:val="Prrafodelista"/>
        <w:numPr>
          <w:ilvl w:val="0"/>
          <w:numId w:val="15"/>
        </w:numPr>
        <w:spacing w:after="0"/>
        <w:jc w:val="both"/>
        <w:rPr>
          <w:rFonts w:ascii="Arial" w:eastAsia="Times New Roman" w:hAnsi="Arial" w:cs="Arial"/>
          <w:lang w:val="es-ES" w:eastAsia="es-ES"/>
        </w:rPr>
      </w:pPr>
      <w:r w:rsidRPr="002811C7">
        <w:rPr>
          <w:rFonts w:ascii="Arial" w:eastAsia="Times New Roman" w:hAnsi="Arial" w:cs="Arial"/>
          <w:lang w:val="es-ES" w:eastAsia="es-ES"/>
        </w:rPr>
        <w:t>Convención Interamericana sobre Concesión de los Derechos Políticos de la Mujer (1952).</w:t>
      </w:r>
    </w:p>
    <w:p w14:paraId="504AC535" w14:textId="77777777" w:rsidR="001C7E30" w:rsidRPr="001C7E30" w:rsidRDefault="001C7E30" w:rsidP="001C7E30">
      <w:pPr>
        <w:pStyle w:val="Prrafodelista"/>
        <w:rPr>
          <w:rFonts w:ascii="Arial" w:eastAsia="Times New Roman" w:hAnsi="Arial" w:cs="Arial"/>
          <w:lang w:val="es-ES" w:eastAsia="es-ES"/>
        </w:rPr>
      </w:pPr>
    </w:p>
    <w:p w14:paraId="5F7C5772" w14:textId="77777777" w:rsidR="00881CBF" w:rsidRDefault="002811C7" w:rsidP="00881CBF">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Convención Americana sobre Derechos Humanos (1969).</w:t>
      </w:r>
    </w:p>
    <w:p w14:paraId="40339E69" w14:textId="77777777" w:rsidR="00881CBF" w:rsidRPr="00881CBF" w:rsidRDefault="00881CBF" w:rsidP="00881CBF">
      <w:pPr>
        <w:pStyle w:val="Prrafodelista"/>
        <w:rPr>
          <w:rFonts w:ascii="Arial" w:eastAsia="Times New Roman" w:hAnsi="Arial" w:cs="Arial"/>
          <w:lang w:val="es-ES" w:eastAsia="es-ES"/>
        </w:rPr>
      </w:pPr>
    </w:p>
    <w:p w14:paraId="1750EE80"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lastRenderedPageBreak/>
        <w:t>Protocolo Adicional a la Convención Americana sobre Derechos Humanos en materia de Derechos Económicos, Sociales y Culturales “Pr</w:t>
      </w:r>
      <w:r w:rsidR="00881CBF">
        <w:rPr>
          <w:rFonts w:ascii="Arial" w:eastAsia="Times New Roman" w:hAnsi="Arial" w:cs="Arial"/>
          <w:lang w:val="es-ES" w:eastAsia="es-ES"/>
        </w:rPr>
        <w:t>otocolo de San Salvador” (1988).</w:t>
      </w:r>
    </w:p>
    <w:p w14:paraId="16DA5B80" w14:textId="77777777" w:rsidR="002811C7"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Convención Interamericana para Prevenir, Sancionar y Erradicar la Violencia contra la Mujer “Convención Belém Do Pará” (1994).</w:t>
      </w:r>
    </w:p>
    <w:p w14:paraId="51F4FD6A" w14:textId="77777777" w:rsidR="002811C7"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Convención Interamericana para la Eliminación de Todas las Formas de Discriminación contra las personas con Discapacidad (1999).</w:t>
      </w:r>
    </w:p>
    <w:p w14:paraId="6ECD480D" w14:textId="77777777" w:rsidR="00EB283C" w:rsidRDefault="00EB283C" w:rsidP="00881CBF">
      <w:pPr>
        <w:spacing w:after="0"/>
        <w:jc w:val="both"/>
        <w:rPr>
          <w:rFonts w:ascii="Arial" w:eastAsia="Times New Roman" w:hAnsi="Arial" w:cs="Arial"/>
          <w:b/>
          <w:lang w:val="es-ES" w:eastAsia="es-ES"/>
        </w:rPr>
      </w:pPr>
    </w:p>
    <w:p w14:paraId="545206EB" w14:textId="77777777" w:rsidR="002811C7" w:rsidRPr="00881CBF" w:rsidRDefault="0036293A" w:rsidP="00881CBF">
      <w:pPr>
        <w:spacing w:after="0"/>
        <w:jc w:val="both"/>
        <w:rPr>
          <w:rFonts w:ascii="Arial" w:eastAsia="Times New Roman" w:hAnsi="Arial" w:cs="Arial"/>
          <w:b/>
          <w:lang w:val="es-ES" w:eastAsia="es-ES"/>
        </w:rPr>
      </w:pPr>
      <w:proofErr w:type="spellStart"/>
      <w:r>
        <w:rPr>
          <w:rFonts w:ascii="Arial" w:eastAsia="Times New Roman" w:hAnsi="Arial" w:cs="Arial"/>
          <w:b/>
          <w:lang w:val="es-ES" w:eastAsia="es-ES"/>
        </w:rPr>
        <w:t>III.III</w:t>
      </w:r>
      <w:proofErr w:type="spellEnd"/>
      <w:r>
        <w:rPr>
          <w:rFonts w:ascii="Arial" w:eastAsia="Times New Roman" w:hAnsi="Arial" w:cs="Arial"/>
          <w:b/>
          <w:lang w:val="es-ES" w:eastAsia="es-ES"/>
        </w:rPr>
        <w:t xml:space="preserve"> </w:t>
      </w:r>
      <w:r w:rsidR="002811C7" w:rsidRPr="00881CBF">
        <w:rPr>
          <w:rFonts w:ascii="Arial" w:eastAsia="Times New Roman" w:hAnsi="Arial" w:cs="Arial"/>
          <w:b/>
          <w:lang w:val="es-ES" w:eastAsia="es-ES"/>
        </w:rPr>
        <w:t>Convenios de la Organización Internacional del Trabajo (OIT)</w:t>
      </w:r>
    </w:p>
    <w:p w14:paraId="69E04A4C" w14:textId="77777777" w:rsidR="002811C7" w:rsidRPr="002811C7" w:rsidRDefault="002811C7" w:rsidP="002811C7">
      <w:pPr>
        <w:spacing w:after="0"/>
        <w:jc w:val="both"/>
        <w:rPr>
          <w:rFonts w:ascii="Arial" w:eastAsia="Times New Roman" w:hAnsi="Arial" w:cs="Arial"/>
          <w:lang w:val="es-ES" w:eastAsia="es-ES"/>
        </w:rPr>
      </w:pPr>
    </w:p>
    <w:p w14:paraId="5C8F3926"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2811C7">
        <w:rPr>
          <w:rFonts w:ascii="Arial" w:eastAsia="Times New Roman" w:hAnsi="Arial" w:cs="Arial"/>
          <w:lang w:val="es-ES" w:eastAsia="es-ES"/>
        </w:rPr>
        <w:t>Convenio 3 Relativo al Empleo de las Mujeres antes y después del parto (1919).</w:t>
      </w:r>
    </w:p>
    <w:p w14:paraId="7D904416" w14:textId="77777777" w:rsidR="00881CBF" w:rsidRDefault="00881CBF" w:rsidP="00881CBF">
      <w:pPr>
        <w:pStyle w:val="Prrafodelista"/>
        <w:spacing w:after="0"/>
        <w:jc w:val="both"/>
        <w:rPr>
          <w:rFonts w:ascii="Arial" w:eastAsia="Times New Roman" w:hAnsi="Arial" w:cs="Arial"/>
          <w:lang w:val="es-ES" w:eastAsia="es-ES"/>
        </w:rPr>
      </w:pPr>
    </w:p>
    <w:p w14:paraId="229105AB"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EB283C">
        <w:rPr>
          <w:rFonts w:ascii="Arial" w:eastAsia="Times New Roman" w:hAnsi="Arial" w:cs="Arial"/>
          <w:lang w:val="es-ES" w:eastAsia="es-ES"/>
        </w:rPr>
        <w:t>Convenio 45 Relativo al Empleo de las Mujeres en los Trabajos Subterráneos de toda clase de minas (1935).</w:t>
      </w:r>
    </w:p>
    <w:p w14:paraId="30932665" w14:textId="77777777" w:rsidR="00EB283C" w:rsidRPr="00EB283C" w:rsidRDefault="00EB283C" w:rsidP="00EB283C">
      <w:pPr>
        <w:spacing w:after="0" w:line="360" w:lineRule="auto"/>
        <w:jc w:val="both"/>
        <w:rPr>
          <w:rFonts w:ascii="Arial" w:eastAsia="Times New Roman" w:hAnsi="Arial" w:cs="Arial"/>
          <w:lang w:val="es-ES" w:eastAsia="es-ES"/>
        </w:rPr>
      </w:pPr>
    </w:p>
    <w:p w14:paraId="1834D027"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Protocolo 89 Relativo al Convenio Relativo al Trabajo Nocturno de las Mujeres empleadas en las Industrias (1948).</w:t>
      </w:r>
    </w:p>
    <w:p w14:paraId="3D222B61" w14:textId="77777777" w:rsidR="00B12632" w:rsidRDefault="00B12632" w:rsidP="00B12632">
      <w:pPr>
        <w:pStyle w:val="Prrafodelista"/>
        <w:spacing w:after="0"/>
        <w:jc w:val="both"/>
        <w:rPr>
          <w:rFonts w:ascii="Arial" w:eastAsia="Times New Roman" w:hAnsi="Arial" w:cs="Arial"/>
          <w:lang w:val="es-ES" w:eastAsia="es-ES"/>
        </w:rPr>
      </w:pPr>
    </w:p>
    <w:p w14:paraId="62E6FF74"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Convenio 100 Relativo a la Igualdad de Remuneración entre la mano de obra masculina y la mano de obra femenina por un Trabajo de igual valor (1951).</w:t>
      </w:r>
    </w:p>
    <w:p w14:paraId="52E2EF77" w14:textId="77777777" w:rsidR="00881CBF" w:rsidRDefault="00881CBF" w:rsidP="00881CBF">
      <w:pPr>
        <w:pStyle w:val="Prrafodelista"/>
        <w:spacing w:after="0"/>
        <w:jc w:val="both"/>
        <w:rPr>
          <w:rFonts w:ascii="Arial" w:eastAsia="Times New Roman" w:hAnsi="Arial" w:cs="Arial"/>
          <w:lang w:val="es-ES" w:eastAsia="es-ES"/>
        </w:rPr>
      </w:pPr>
    </w:p>
    <w:p w14:paraId="67097867"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Convenio 102 Relativo a la Norma mínima de la Seguridad Social (1952).</w:t>
      </w:r>
    </w:p>
    <w:p w14:paraId="715CEEE4" w14:textId="77777777" w:rsidR="00881CBF" w:rsidRPr="00881CBF" w:rsidRDefault="00881CBF" w:rsidP="00881CBF">
      <w:pPr>
        <w:pStyle w:val="Prrafodelista"/>
        <w:rPr>
          <w:rFonts w:ascii="Arial" w:eastAsia="Times New Roman" w:hAnsi="Arial" w:cs="Arial"/>
          <w:lang w:val="es-ES" w:eastAsia="es-ES"/>
        </w:rPr>
      </w:pPr>
    </w:p>
    <w:p w14:paraId="15459B1D"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Convenio 103 Relativo a la Protección de la Maternidad (1952).</w:t>
      </w:r>
    </w:p>
    <w:p w14:paraId="2A5C6BCC" w14:textId="77777777" w:rsidR="00881CBF" w:rsidRPr="00881CBF" w:rsidRDefault="00881CBF" w:rsidP="00881CBF">
      <w:pPr>
        <w:pStyle w:val="Prrafodelista"/>
        <w:rPr>
          <w:rFonts w:ascii="Arial" w:eastAsia="Times New Roman" w:hAnsi="Arial" w:cs="Arial"/>
          <w:lang w:val="es-ES" w:eastAsia="es-ES"/>
        </w:rPr>
      </w:pPr>
    </w:p>
    <w:p w14:paraId="36A036CB"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Convenio 111 Relativo a la Discriminación en materia de Empleo y Ocupación (1958).</w:t>
      </w:r>
    </w:p>
    <w:p w14:paraId="3B62E0BD" w14:textId="77777777" w:rsidR="00881CBF" w:rsidRPr="00881CBF" w:rsidRDefault="00881CBF" w:rsidP="00881CBF">
      <w:pPr>
        <w:pStyle w:val="Prrafodelista"/>
        <w:rPr>
          <w:rFonts w:ascii="Arial" w:eastAsia="Times New Roman" w:hAnsi="Arial" w:cs="Arial"/>
          <w:lang w:val="es-ES" w:eastAsia="es-ES"/>
        </w:rPr>
      </w:pPr>
    </w:p>
    <w:p w14:paraId="5B548814"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Convenio 156 Relativo a la Igualdad de Oportunidades y de trato entre trabajadores y trabajadoras: trabajadores con responsabilidades familiares (1983).</w:t>
      </w:r>
    </w:p>
    <w:p w14:paraId="54F543CD" w14:textId="77777777" w:rsidR="00881CBF" w:rsidRPr="00881CBF" w:rsidRDefault="00881CBF" w:rsidP="00881CBF">
      <w:pPr>
        <w:pStyle w:val="Prrafodelista"/>
        <w:rPr>
          <w:rFonts w:ascii="Arial" w:eastAsia="Times New Roman" w:hAnsi="Arial" w:cs="Arial"/>
          <w:lang w:val="es-ES" w:eastAsia="es-ES"/>
        </w:rPr>
      </w:pPr>
    </w:p>
    <w:p w14:paraId="6036F5D3" w14:textId="77777777" w:rsidR="002811C7" w:rsidRP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Convenio 183 Relativo a la revisión del Convenio sobre la protección de la maternidad (2000).</w:t>
      </w:r>
    </w:p>
    <w:p w14:paraId="37817E23" w14:textId="77777777" w:rsidR="002811C7" w:rsidRPr="002811C7" w:rsidRDefault="002811C7" w:rsidP="002811C7">
      <w:pPr>
        <w:spacing w:after="0"/>
        <w:jc w:val="both"/>
        <w:rPr>
          <w:rFonts w:ascii="Arial" w:eastAsia="Times New Roman" w:hAnsi="Arial" w:cs="Arial"/>
          <w:lang w:val="es-ES" w:eastAsia="es-ES"/>
        </w:rPr>
      </w:pPr>
    </w:p>
    <w:p w14:paraId="7DD0E06C" w14:textId="77777777" w:rsidR="002811C7" w:rsidRPr="00881CBF" w:rsidRDefault="0036293A" w:rsidP="002811C7">
      <w:pPr>
        <w:spacing w:after="0"/>
        <w:jc w:val="both"/>
        <w:rPr>
          <w:rFonts w:ascii="Arial" w:eastAsia="Times New Roman" w:hAnsi="Arial" w:cs="Arial"/>
          <w:b/>
          <w:lang w:val="es-ES" w:eastAsia="es-ES"/>
        </w:rPr>
      </w:pPr>
      <w:proofErr w:type="spellStart"/>
      <w:r>
        <w:rPr>
          <w:rFonts w:ascii="Arial" w:eastAsia="Times New Roman" w:hAnsi="Arial" w:cs="Arial"/>
          <w:b/>
          <w:lang w:val="es-ES" w:eastAsia="es-ES"/>
        </w:rPr>
        <w:t>III.IV</w:t>
      </w:r>
      <w:proofErr w:type="spellEnd"/>
      <w:r>
        <w:rPr>
          <w:rFonts w:ascii="Arial" w:eastAsia="Times New Roman" w:hAnsi="Arial" w:cs="Arial"/>
          <w:b/>
          <w:lang w:val="es-ES" w:eastAsia="es-ES"/>
        </w:rPr>
        <w:t xml:space="preserve"> </w:t>
      </w:r>
      <w:r w:rsidR="002811C7" w:rsidRPr="00881CBF">
        <w:rPr>
          <w:rFonts w:ascii="Arial" w:eastAsia="Times New Roman" w:hAnsi="Arial" w:cs="Arial"/>
          <w:b/>
          <w:lang w:val="es-ES" w:eastAsia="es-ES"/>
        </w:rPr>
        <w:t>Informes de Relatorías Especiales del Sistema Universal de Protección de Derechos Humanos</w:t>
      </w:r>
    </w:p>
    <w:p w14:paraId="513E9C06" w14:textId="77777777" w:rsidR="002811C7" w:rsidRPr="002811C7" w:rsidRDefault="002811C7" w:rsidP="002811C7">
      <w:pPr>
        <w:spacing w:after="0"/>
        <w:jc w:val="both"/>
        <w:rPr>
          <w:rFonts w:ascii="Arial" w:eastAsia="Times New Roman" w:hAnsi="Arial" w:cs="Arial"/>
          <w:lang w:val="es-ES" w:eastAsia="es-ES"/>
        </w:rPr>
      </w:pPr>
    </w:p>
    <w:p w14:paraId="69F477B5" w14:textId="77777777" w:rsidR="00881CBF" w:rsidRDefault="002811C7" w:rsidP="00DF2F1C">
      <w:pPr>
        <w:pStyle w:val="Prrafodelista"/>
        <w:numPr>
          <w:ilvl w:val="0"/>
          <w:numId w:val="15"/>
        </w:numPr>
        <w:spacing w:after="0" w:line="360" w:lineRule="auto"/>
        <w:jc w:val="both"/>
        <w:rPr>
          <w:rFonts w:ascii="Arial" w:eastAsia="Times New Roman" w:hAnsi="Arial" w:cs="Arial"/>
          <w:lang w:val="es-ES" w:eastAsia="es-ES"/>
        </w:rPr>
      </w:pPr>
      <w:r w:rsidRPr="002811C7">
        <w:rPr>
          <w:rFonts w:ascii="Arial" w:eastAsia="Times New Roman" w:hAnsi="Arial" w:cs="Arial"/>
          <w:lang w:val="es-ES" w:eastAsia="es-ES"/>
        </w:rPr>
        <w:t xml:space="preserve">Informe presentado por la Relatora Especial sobre Derechos Humanos de los Migrantes “Grupos Específicos e individuos: Trabajadores Migrantes. Derechos Humanos de los migrantes” Apartado </w:t>
      </w:r>
      <w:proofErr w:type="spellStart"/>
      <w:r w:rsidRPr="002811C7">
        <w:rPr>
          <w:rFonts w:ascii="Arial" w:eastAsia="Times New Roman" w:hAnsi="Arial" w:cs="Arial"/>
          <w:lang w:val="es-ES" w:eastAsia="es-ES"/>
        </w:rPr>
        <w:t>IV.B</w:t>
      </w:r>
      <w:proofErr w:type="spellEnd"/>
      <w:r w:rsidRPr="002811C7">
        <w:rPr>
          <w:rFonts w:ascii="Arial" w:eastAsia="Times New Roman" w:hAnsi="Arial" w:cs="Arial"/>
          <w:lang w:val="es-ES" w:eastAsia="es-ES"/>
        </w:rPr>
        <w:t xml:space="preserve"> Violencia contra las trabajadoras migratorias.</w:t>
      </w:r>
    </w:p>
    <w:p w14:paraId="62A13950" w14:textId="77777777" w:rsidR="00881CBF" w:rsidRDefault="00881CBF" w:rsidP="00DF2F1C">
      <w:pPr>
        <w:pStyle w:val="Prrafodelista"/>
        <w:spacing w:after="0" w:line="360" w:lineRule="auto"/>
        <w:jc w:val="both"/>
        <w:rPr>
          <w:rFonts w:ascii="Arial" w:eastAsia="Times New Roman" w:hAnsi="Arial" w:cs="Arial"/>
          <w:lang w:val="es-ES" w:eastAsia="es-ES"/>
        </w:rPr>
      </w:pPr>
    </w:p>
    <w:p w14:paraId="5E2094BE" w14:textId="77777777" w:rsidR="00881CBF" w:rsidRDefault="002811C7" w:rsidP="00DF2F1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lastRenderedPageBreak/>
        <w:t>Informe de la Relatora Especial sobre la Violencia contra la Mujer sus causas y consecuencias “Integración de los Derechos Humanos de la Mujer y a Perspectiva de Género: Violencia contra la mujer. Hacia su aplicación efectiva de las normas internacionales para poner fin a la violencia contra la mujer”.</w:t>
      </w:r>
    </w:p>
    <w:p w14:paraId="37B3BCFB" w14:textId="77777777" w:rsidR="00097AE0" w:rsidRDefault="00097AE0" w:rsidP="00097AE0">
      <w:pPr>
        <w:pStyle w:val="Prrafodelista"/>
        <w:spacing w:after="0" w:line="360" w:lineRule="auto"/>
        <w:jc w:val="both"/>
        <w:rPr>
          <w:rFonts w:ascii="Arial" w:eastAsia="Times New Roman" w:hAnsi="Arial" w:cs="Arial"/>
          <w:lang w:val="es-ES" w:eastAsia="es-ES"/>
        </w:rPr>
      </w:pPr>
    </w:p>
    <w:p w14:paraId="0565B491" w14:textId="77777777" w:rsidR="00EB283C" w:rsidRDefault="002811C7" w:rsidP="00DF2F1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 xml:space="preserve">Informe del Relator Especial sobre el derecho de toda persona al disfrute del más alto nivel posible de salud física y mental. “Los Derechos Económicos, Sociales y Culturales. El derecho </w:t>
      </w:r>
    </w:p>
    <w:p w14:paraId="29CCC7D0" w14:textId="77777777" w:rsidR="00881CBF" w:rsidRDefault="002811C7" w:rsidP="00EB283C">
      <w:pPr>
        <w:pStyle w:val="Prrafodelista"/>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de toda persona al disfrute del más alto nivel posible de salud física y mental” “El derecho a la salud sexual y reproductiva y la prevención de la violencia”.</w:t>
      </w:r>
    </w:p>
    <w:p w14:paraId="301A45B0" w14:textId="77777777" w:rsidR="00881CBF" w:rsidRPr="00881CBF" w:rsidRDefault="00881CBF" w:rsidP="00DF2F1C">
      <w:pPr>
        <w:pStyle w:val="Prrafodelista"/>
        <w:spacing w:line="360" w:lineRule="auto"/>
        <w:rPr>
          <w:rFonts w:ascii="Arial" w:eastAsia="Times New Roman" w:hAnsi="Arial" w:cs="Arial"/>
          <w:lang w:val="es-ES" w:eastAsia="es-ES"/>
        </w:rPr>
      </w:pPr>
    </w:p>
    <w:p w14:paraId="7AF04395" w14:textId="77777777" w:rsidR="00881CBF" w:rsidRDefault="002811C7" w:rsidP="00DF2F1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Informe de la Relatora Especial sobre la violencia contra la mujer sus causas y consecuencias “Integración de los Derechos Humanos de la Mujer y la Perspectiva de Género: Violencia contra la Mujer. Interrelaciones entre la violencia contra la mujer y el VIH/SIDA”.</w:t>
      </w:r>
    </w:p>
    <w:p w14:paraId="6E5D9261" w14:textId="77777777" w:rsidR="0036293A" w:rsidRDefault="0036293A" w:rsidP="0036293A">
      <w:pPr>
        <w:pStyle w:val="Prrafodelista"/>
        <w:spacing w:after="0" w:line="360" w:lineRule="auto"/>
        <w:jc w:val="both"/>
        <w:rPr>
          <w:rFonts w:ascii="Arial" w:eastAsia="Times New Roman" w:hAnsi="Arial" w:cs="Arial"/>
          <w:lang w:val="es-ES" w:eastAsia="es-ES"/>
        </w:rPr>
      </w:pPr>
    </w:p>
    <w:p w14:paraId="16C578C5" w14:textId="77777777" w:rsidR="00881CBF" w:rsidRDefault="002811C7" w:rsidP="00DF2F1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Informe del Relator Especial sobre una vivienda como un elemento integrante del derecho a un nivel de vida adecuado “Los derechos económicos, sociales y culturales” “La mujer y la vivienda adecuada”.</w:t>
      </w:r>
    </w:p>
    <w:p w14:paraId="30B6D5D7" w14:textId="77777777" w:rsidR="00881CBF" w:rsidRPr="00881CBF" w:rsidRDefault="00881CBF" w:rsidP="00DF2F1C">
      <w:pPr>
        <w:pStyle w:val="Prrafodelista"/>
        <w:spacing w:line="360" w:lineRule="auto"/>
        <w:rPr>
          <w:rFonts w:ascii="Arial" w:eastAsia="Times New Roman" w:hAnsi="Arial" w:cs="Arial"/>
          <w:lang w:val="es-ES" w:eastAsia="es-ES"/>
        </w:rPr>
      </w:pPr>
    </w:p>
    <w:p w14:paraId="71365C63" w14:textId="77777777" w:rsidR="002811C7" w:rsidRPr="00881CBF" w:rsidRDefault="002811C7" w:rsidP="00DF2F1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Noveno y último informe de la Relatora Especial sobre las Cuestiones concretas de Derechos Humanos Prácticas Tradicionales que afectan a la Salud de las Mujeres y las Niñas.</w:t>
      </w:r>
    </w:p>
    <w:p w14:paraId="4D834683" w14:textId="77777777" w:rsidR="002811C7" w:rsidRPr="002811C7" w:rsidRDefault="002811C7" w:rsidP="002811C7">
      <w:pPr>
        <w:spacing w:after="0"/>
        <w:jc w:val="both"/>
        <w:rPr>
          <w:rFonts w:ascii="Arial" w:eastAsia="Times New Roman" w:hAnsi="Arial" w:cs="Arial"/>
          <w:lang w:val="es-ES" w:eastAsia="es-ES"/>
        </w:rPr>
      </w:pPr>
    </w:p>
    <w:p w14:paraId="4034F5DE" w14:textId="77777777" w:rsidR="002811C7" w:rsidRPr="00881CBF" w:rsidRDefault="0036293A" w:rsidP="0036293A">
      <w:pPr>
        <w:spacing w:after="0" w:line="360" w:lineRule="auto"/>
        <w:jc w:val="both"/>
        <w:rPr>
          <w:rFonts w:ascii="Arial" w:eastAsia="Times New Roman" w:hAnsi="Arial" w:cs="Arial"/>
          <w:b/>
          <w:lang w:val="es-ES" w:eastAsia="es-ES"/>
        </w:rPr>
      </w:pPr>
      <w:proofErr w:type="spellStart"/>
      <w:r>
        <w:rPr>
          <w:rFonts w:ascii="Arial" w:eastAsia="Times New Roman" w:hAnsi="Arial" w:cs="Arial"/>
          <w:b/>
          <w:lang w:val="es-ES" w:eastAsia="es-ES"/>
        </w:rPr>
        <w:t>III.V</w:t>
      </w:r>
      <w:proofErr w:type="spellEnd"/>
      <w:r>
        <w:rPr>
          <w:rFonts w:ascii="Arial" w:eastAsia="Times New Roman" w:hAnsi="Arial" w:cs="Arial"/>
          <w:b/>
          <w:lang w:val="es-ES" w:eastAsia="es-ES"/>
        </w:rPr>
        <w:t xml:space="preserve"> </w:t>
      </w:r>
      <w:r w:rsidR="002811C7" w:rsidRPr="00881CBF">
        <w:rPr>
          <w:rFonts w:ascii="Arial" w:eastAsia="Times New Roman" w:hAnsi="Arial" w:cs="Arial"/>
          <w:b/>
          <w:lang w:val="es-ES" w:eastAsia="es-ES"/>
        </w:rPr>
        <w:t>Recomendaciones y Observaciones Generales de los Comités del Sistema Universal</w:t>
      </w:r>
      <w:r>
        <w:rPr>
          <w:rFonts w:ascii="Arial" w:eastAsia="Times New Roman" w:hAnsi="Arial" w:cs="Arial"/>
          <w:b/>
          <w:lang w:val="es-ES" w:eastAsia="es-ES"/>
        </w:rPr>
        <w:t xml:space="preserve"> de Protección de Derechos Humanos</w:t>
      </w:r>
    </w:p>
    <w:p w14:paraId="4AC91D2A" w14:textId="77777777" w:rsidR="002811C7" w:rsidRPr="002811C7" w:rsidRDefault="002811C7" w:rsidP="002811C7">
      <w:pPr>
        <w:spacing w:after="0"/>
        <w:jc w:val="both"/>
        <w:rPr>
          <w:rFonts w:ascii="Arial" w:eastAsia="Times New Roman" w:hAnsi="Arial" w:cs="Arial"/>
          <w:lang w:val="es-ES" w:eastAsia="es-ES"/>
        </w:rPr>
      </w:pPr>
    </w:p>
    <w:p w14:paraId="2070B418"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2811C7">
        <w:rPr>
          <w:rFonts w:ascii="Arial" w:eastAsia="Times New Roman" w:hAnsi="Arial" w:cs="Arial"/>
          <w:lang w:val="es-ES" w:eastAsia="es-ES"/>
        </w:rPr>
        <w:t>Recomendación general número 1: Presentación de informes por los Estados partes.</w:t>
      </w:r>
    </w:p>
    <w:p w14:paraId="1EB9BC69" w14:textId="77777777" w:rsidR="00881CBF" w:rsidRDefault="00881CBF" w:rsidP="00881CBF">
      <w:pPr>
        <w:pStyle w:val="Prrafodelista"/>
        <w:spacing w:after="0"/>
        <w:jc w:val="both"/>
        <w:rPr>
          <w:rFonts w:ascii="Arial" w:eastAsia="Times New Roman" w:hAnsi="Arial" w:cs="Arial"/>
          <w:lang w:val="es-ES" w:eastAsia="es-ES"/>
        </w:rPr>
      </w:pPr>
    </w:p>
    <w:p w14:paraId="567DCAC1"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2: Presentación de informes por los Estados partes.</w:t>
      </w:r>
    </w:p>
    <w:p w14:paraId="32D83A50" w14:textId="77777777" w:rsidR="00881CBF" w:rsidRPr="00881CBF" w:rsidRDefault="00881CBF" w:rsidP="00881CBF">
      <w:pPr>
        <w:pStyle w:val="Prrafodelista"/>
        <w:rPr>
          <w:rFonts w:ascii="Arial" w:eastAsia="Times New Roman" w:hAnsi="Arial" w:cs="Arial"/>
          <w:lang w:val="es-ES" w:eastAsia="es-ES"/>
        </w:rPr>
      </w:pPr>
    </w:p>
    <w:p w14:paraId="2C41CDA1"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3: Campañas de educación y divulgación.</w:t>
      </w:r>
    </w:p>
    <w:p w14:paraId="737A66A9" w14:textId="77777777" w:rsidR="00881CBF" w:rsidRDefault="00881CBF" w:rsidP="00881CBF">
      <w:pPr>
        <w:pStyle w:val="Prrafodelista"/>
        <w:spacing w:after="0"/>
        <w:jc w:val="both"/>
        <w:rPr>
          <w:rFonts w:ascii="Arial" w:eastAsia="Times New Roman" w:hAnsi="Arial" w:cs="Arial"/>
          <w:lang w:val="es-ES" w:eastAsia="es-ES"/>
        </w:rPr>
      </w:pPr>
    </w:p>
    <w:p w14:paraId="39C1650B"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4: Reservas.</w:t>
      </w:r>
    </w:p>
    <w:p w14:paraId="4B4E3661" w14:textId="77777777" w:rsidR="00881CBF" w:rsidRPr="00881CBF" w:rsidRDefault="00881CBF" w:rsidP="00881CBF">
      <w:pPr>
        <w:pStyle w:val="Prrafodelista"/>
        <w:rPr>
          <w:rFonts w:ascii="Arial" w:eastAsia="Times New Roman" w:hAnsi="Arial" w:cs="Arial"/>
          <w:lang w:val="es-ES" w:eastAsia="es-ES"/>
        </w:rPr>
      </w:pPr>
    </w:p>
    <w:p w14:paraId="128909D9"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5: Medidas especiales temporales.</w:t>
      </w:r>
    </w:p>
    <w:p w14:paraId="2E4B7ECF" w14:textId="77777777" w:rsidR="00881CBF" w:rsidRPr="00881CBF" w:rsidRDefault="00881CBF" w:rsidP="00881CBF">
      <w:pPr>
        <w:pStyle w:val="Prrafodelista"/>
        <w:rPr>
          <w:rFonts w:ascii="Arial" w:eastAsia="Times New Roman" w:hAnsi="Arial" w:cs="Arial"/>
          <w:lang w:val="es-ES" w:eastAsia="es-ES"/>
        </w:rPr>
      </w:pPr>
    </w:p>
    <w:p w14:paraId="214C8EC9"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6: Mecanismo nacional efectivo y publicidad.</w:t>
      </w:r>
    </w:p>
    <w:p w14:paraId="110E88B8" w14:textId="77777777" w:rsidR="00881CBF" w:rsidRPr="00881CBF" w:rsidRDefault="00881CBF" w:rsidP="00881CBF">
      <w:pPr>
        <w:pStyle w:val="Prrafodelista"/>
        <w:rPr>
          <w:rFonts w:ascii="Arial" w:eastAsia="Times New Roman" w:hAnsi="Arial" w:cs="Arial"/>
          <w:lang w:val="es-ES" w:eastAsia="es-ES"/>
        </w:rPr>
      </w:pPr>
    </w:p>
    <w:p w14:paraId="759FAA32"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7: Recursos.</w:t>
      </w:r>
    </w:p>
    <w:p w14:paraId="09513894" w14:textId="77777777" w:rsidR="00881CBF" w:rsidRPr="00881CBF" w:rsidRDefault="00881CBF" w:rsidP="00881CBF">
      <w:pPr>
        <w:pStyle w:val="Prrafodelista"/>
        <w:rPr>
          <w:rFonts w:ascii="Arial" w:eastAsia="Times New Roman" w:hAnsi="Arial" w:cs="Arial"/>
          <w:lang w:val="es-ES" w:eastAsia="es-ES"/>
        </w:rPr>
      </w:pPr>
    </w:p>
    <w:p w14:paraId="0BF43559"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lastRenderedPageBreak/>
        <w:t>Recomendación general número 8: La aplicación del artículo 8 de la convención.</w:t>
      </w:r>
    </w:p>
    <w:p w14:paraId="32AF57EC" w14:textId="77777777" w:rsidR="00881CBF" w:rsidRPr="00881CBF" w:rsidRDefault="00881CBF" w:rsidP="00881CBF">
      <w:pPr>
        <w:pStyle w:val="Prrafodelista"/>
        <w:rPr>
          <w:rFonts w:ascii="Arial" w:eastAsia="Times New Roman" w:hAnsi="Arial" w:cs="Arial"/>
          <w:lang w:val="es-ES" w:eastAsia="es-ES"/>
        </w:rPr>
      </w:pPr>
    </w:p>
    <w:p w14:paraId="0BCCC23E"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9: Estadísticas relativas a la condición de la mujer.</w:t>
      </w:r>
    </w:p>
    <w:p w14:paraId="39DCE445" w14:textId="77777777" w:rsidR="00881CBF" w:rsidRPr="00881CBF" w:rsidRDefault="00881CBF" w:rsidP="00881CBF">
      <w:pPr>
        <w:pStyle w:val="Prrafodelista"/>
        <w:rPr>
          <w:rFonts w:ascii="Arial" w:eastAsia="Times New Roman" w:hAnsi="Arial" w:cs="Arial"/>
          <w:lang w:val="es-ES" w:eastAsia="es-ES"/>
        </w:rPr>
      </w:pPr>
    </w:p>
    <w:p w14:paraId="6A2DF744"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10: Décimo aniversario de la aprobación de la Convención sobre la eliminación de todas las formas de discriminación contra la mujer.</w:t>
      </w:r>
    </w:p>
    <w:p w14:paraId="0073E17F" w14:textId="77777777" w:rsidR="00C43AF9" w:rsidRDefault="00C43AF9" w:rsidP="00C43AF9">
      <w:pPr>
        <w:pStyle w:val="Prrafodelista"/>
        <w:spacing w:after="0" w:line="360" w:lineRule="auto"/>
        <w:jc w:val="both"/>
        <w:rPr>
          <w:rFonts w:ascii="Arial" w:eastAsia="Times New Roman" w:hAnsi="Arial" w:cs="Arial"/>
          <w:lang w:val="es-ES" w:eastAsia="es-ES"/>
        </w:rPr>
      </w:pPr>
    </w:p>
    <w:p w14:paraId="789E66ED"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11: Servicios de asesoramiento técnico sobre las obligaciones en materia de presentación de informes.</w:t>
      </w:r>
    </w:p>
    <w:p w14:paraId="6FDF8F3A" w14:textId="77777777" w:rsidR="00881CBF" w:rsidRPr="00881CBF" w:rsidRDefault="00881CBF" w:rsidP="00EB283C">
      <w:pPr>
        <w:pStyle w:val="Prrafodelista"/>
        <w:spacing w:line="360" w:lineRule="auto"/>
        <w:rPr>
          <w:rFonts w:ascii="Arial" w:eastAsia="Times New Roman" w:hAnsi="Arial" w:cs="Arial"/>
          <w:lang w:val="es-ES" w:eastAsia="es-ES"/>
        </w:rPr>
      </w:pPr>
    </w:p>
    <w:p w14:paraId="6E86967C"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12: Violencia contra la mujer.</w:t>
      </w:r>
    </w:p>
    <w:p w14:paraId="3C47FAF9" w14:textId="77777777" w:rsidR="00881CBF" w:rsidRPr="00881CBF" w:rsidRDefault="00881CBF" w:rsidP="00EB283C">
      <w:pPr>
        <w:pStyle w:val="Prrafodelista"/>
        <w:spacing w:line="360" w:lineRule="auto"/>
        <w:rPr>
          <w:rFonts w:ascii="Arial" w:eastAsia="Times New Roman" w:hAnsi="Arial" w:cs="Arial"/>
          <w:lang w:val="es-ES" w:eastAsia="es-ES"/>
        </w:rPr>
      </w:pPr>
    </w:p>
    <w:p w14:paraId="3073F9E6"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13: Igual remuneración por trabajo de igual valor.</w:t>
      </w:r>
    </w:p>
    <w:p w14:paraId="6C46C56B" w14:textId="77777777" w:rsidR="00881CBF" w:rsidRPr="00881CBF" w:rsidRDefault="00881CBF" w:rsidP="00EB283C">
      <w:pPr>
        <w:pStyle w:val="Prrafodelista"/>
        <w:spacing w:line="360" w:lineRule="auto"/>
        <w:rPr>
          <w:rFonts w:ascii="Arial" w:eastAsia="Times New Roman" w:hAnsi="Arial" w:cs="Arial"/>
          <w:lang w:val="es-ES" w:eastAsia="es-ES"/>
        </w:rPr>
      </w:pPr>
    </w:p>
    <w:p w14:paraId="7210840B"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14: Circuncisión femenina.</w:t>
      </w:r>
    </w:p>
    <w:p w14:paraId="7EA682AB" w14:textId="77777777" w:rsidR="00881CBF" w:rsidRPr="00881CBF" w:rsidRDefault="00881CBF" w:rsidP="00EB283C">
      <w:pPr>
        <w:pStyle w:val="Prrafodelista"/>
        <w:spacing w:line="360" w:lineRule="auto"/>
        <w:rPr>
          <w:rFonts w:ascii="Arial" w:eastAsia="Times New Roman" w:hAnsi="Arial" w:cs="Arial"/>
          <w:lang w:val="es-ES" w:eastAsia="es-ES"/>
        </w:rPr>
      </w:pPr>
    </w:p>
    <w:p w14:paraId="54EFD0E2"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15: Necesidad de evitar la discriminación contra la mujer en las estrategias nacionales de acción preventiva y lucha contra el Sida.</w:t>
      </w:r>
    </w:p>
    <w:p w14:paraId="0F2D4433" w14:textId="77777777" w:rsidR="0036293A" w:rsidRDefault="0036293A" w:rsidP="0036293A">
      <w:pPr>
        <w:pStyle w:val="Prrafodelista"/>
        <w:spacing w:after="0"/>
        <w:jc w:val="both"/>
        <w:rPr>
          <w:rFonts w:ascii="Arial" w:eastAsia="Times New Roman" w:hAnsi="Arial" w:cs="Arial"/>
          <w:lang w:val="es-ES" w:eastAsia="es-ES"/>
        </w:rPr>
      </w:pPr>
    </w:p>
    <w:p w14:paraId="569E00B0"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16: Mujeres que trabajan sin remuneración en empresas familiares rurales y urbanas.</w:t>
      </w:r>
    </w:p>
    <w:p w14:paraId="068D4791" w14:textId="77777777" w:rsidR="00881CBF" w:rsidRPr="00881CBF" w:rsidRDefault="00881CBF" w:rsidP="00EB283C">
      <w:pPr>
        <w:pStyle w:val="Prrafodelista"/>
        <w:spacing w:line="360" w:lineRule="auto"/>
        <w:rPr>
          <w:rFonts w:ascii="Arial" w:eastAsia="Times New Roman" w:hAnsi="Arial" w:cs="Arial"/>
          <w:lang w:val="es-ES" w:eastAsia="es-ES"/>
        </w:rPr>
      </w:pPr>
    </w:p>
    <w:p w14:paraId="74FF412A"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17: Medición y cuantificación del trabajo doméstico no remunerado de la mujer y su reconocimiento en el producto nacional bruto.</w:t>
      </w:r>
    </w:p>
    <w:p w14:paraId="7F73F100" w14:textId="77777777" w:rsidR="00881CBF" w:rsidRPr="00881CBF" w:rsidRDefault="00881CBF" w:rsidP="00881CBF">
      <w:pPr>
        <w:pStyle w:val="Prrafodelista"/>
        <w:rPr>
          <w:rFonts w:ascii="Arial" w:eastAsia="Times New Roman" w:hAnsi="Arial" w:cs="Arial"/>
          <w:lang w:val="es-ES" w:eastAsia="es-ES"/>
        </w:rPr>
      </w:pPr>
    </w:p>
    <w:p w14:paraId="1DF179E0"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18: Las mujeres discapacitadas.</w:t>
      </w:r>
    </w:p>
    <w:p w14:paraId="53DD3701" w14:textId="77777777" w:rsidR="00881CBF" w:rsidRPr="00881CBF" w:rsidRDefault="00881CBF" w:rsidP="00881CBF">
      <w:pPr>
        <w:pStyle w:val="Prrafodelista"/>
        <w:rPr>
          <w:rFonts w:ascii="Arial" w:eastAsia="Times New Roman" w:hAnsi="Arial" w:cs="Arial"/>
          <w:lang w:val="es-ES" w:eastAsia="es-ES"/>
        </w:rPr>
      </w:pPr>
    </w:p>
    <w:p w14:paraId="6893F6C8"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19: La violencia contra la mujer.</w:t>
      </w:r>
    </w:p>
    <w:p w14:paraId="0F6F3332" w14:textId="77777777" w:rsidR="00881CBF" w:rsidRPr="00881CBF" w:rsidRDefault="00881CBF" w:rsidP="00881CBF">
      <w:pPr>
        <w:pStyle w:val="Prrafodelista"/>
        <w:rPr>
          <w:rFonts w:ascii="Arial" w:eastAsia="Times New Roman" w:hAnsi="Arial" w:cs="Arial"/>
          <w:lang w:val="es-ES" w:eastAsia="es-ES"/>
        </w:rPr>
      </w:pPr>
    </w:p>
    <w:p w14:paraId="380BC527"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20: Reservas formuladas en relación con la Convención.</w:t>
      </w:r>
    </w:p>
    <w:p w14:paraId="369747A7" w14:textId="77777777" w:rsidR="00881CBF" w:rsidRPr="00881CBF" w:rsidRDefault="00881CBF" w:rsidP="00881CBF">
      <w:pPr>
        <w:pStyle w:val="Prrafodelista"/>
        <w:rPr>
          <w:rFonts w:ascii="Arial" w:eastAsia="Times New Roman" w:hAnsi="Arial" w:cs="Arial"/>
          <w:lang w:val="es-ES" w:eastAsia="es-ES"/>
        </w:rPr>
      </w:pPr>
    </w:p>
    <w:p w14:paraId="64A4AD61"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21: La igualdad en el matrimonio y en las relaciones familiares.</w:t>
      </w:r>
    </w:p>
    <w:p w14:paraId="1C9C48AB" w14:textId="77777777" w:rsidR="00881CBF" w:rsidRPr="00881CBF" w:rsidRDefault="00881CBF" w:rsidP="00881CBF">
      <w:pPr>
        <w:pStyle w:val="Prrafodelista"/>
        <w:rPr>
          <w:rFonts w:ascii="Arial" w:eastAsia="Times New Roman" w:hAnsi="Arial" w:cs="Arial"/>
          <w:lang w:val="es-ES" w:eastAsia="es-ES"/>
        </w:rPr>
      </w:pPr>
    </w:p>
    <w:p w14:paraId="329C8736"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22: Enmienda del artículo 20 de la Convención.</w:t>
      </w:r>
    </w:p>
    <w:p w14:paraId="39FBFA36" w14:textId="77777777" w:rsidR="00881CBF" w:rsidRDefault="00881CBF" w:rsidP="00881CBF">
      <w:pPr>
        <w:pStyle w:val="Prrafodelista"/>
        <w:spacing w:after="0"/>
        <w:jc w:val="both"/>
        <w:rPr>
          <w:rFonts w:ascii="Arial" w:eastAsia="Times New Roman" w:hAnsi="Arial" w:cs="Arial"/>
          <w:lang w:val="es-ES" w:eastAsia="es-ES"/>
        </w:rPr>
      </w:pPr>
    </w:p>
    <w:p w14:paraId="12BAAA0F"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23: Vida política y pública.</w:t>
      </w:r>
    </w:p>
    <w:p w14:paraId="1E1ABD05" w14:textId="77777777" w:rsidR="00881CBF" w:rsidRDefault="00881CBF" w:rsidP="00881CBF">
      <w:pPr>
        <w:pStyle w:val="Prrafodelista"/>
        <w:spacing w:after="0"/>
        <w:jc w:val="both"/>
        <w:rPr>
          <w:rFonts w:ascii="Arial" w:eastAsia="Times New Roman" w:hAnsi="Arial" w:cs="Arial"/>
          <w:lang w:val="es-ES" w:eastAsia="es-ES"/>
        </w:rPr>
      </w:pPr>
    </w:p>
    <w:p w14:paraId="02D22BCE"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lastRenderedPageBreak/>
        <w:t>Recomendación general número 24: La mujer y la salud (Art. 12).</w:t>
      </w:r>
    </w:p>
    <w:p w14:paraId="0AE8520B" w14:textId="77777777" w:rsidR="00881CBF" w:rsidRPr="00881CBF" w:rsidRDefault="00881CBF" w:rsidP="00881CBF">
      <w:pPr>
        <w:pStyle w:val="Prrafodelista"/>
        <w:rPr>
          <w:rFonts w:ascii="Arial" w:eastAsia="Times New Roman" w:hAnsi="Arial" w:cs="Arial"/>
          <w:lang w:val="es-ES" w:eastAsia="es-ES"/>
        </w:rPr>
      </w:pPr>
    </w:p>
    <w:p w14:paraId="0DA0329C"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25: Sobre el párrafo 1 del artículo 4 de la Convención sobre la eliminación de todas las formas de discriminación contra la mujer, referente a medidas especiales de carácter temporal.</w:t>
      </w:r>
    </w:p>
    <w:p w14:paraId="55C25081"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26: Sobre las trabajadoras migratorias.</w:t>
      </w:r>
    </w:p>
    <w:p w14:paraId="1A9749CB" w14:textId="77777777" w:rsidR="00881CBF" w:rsidRPr="00881CBF" w:rsidRDefault="00881CBF" w:rsidP="00881CBF">
      <w:pPr>
        <w:pStyle w:val="Prrafodelista"/>
        <w:rPr>
          <w:rFonts w:ascii="Arial" w:eastAsia="Times New Roman" w:hAnsi="Arial" w:cs="Arial"/>
          <w:lang w:val="es-ES" w:eastAsia="es-ES"/>
        </w:rPr>
      </w:pPr>
    </w:p>
    <w:p w14:paraId="38F6BDEC"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Recomendación general número 27: Sobre las mujeres de edad y la protección de sus derechos.</w:t>
      </w:r>
    </w:p>
    <w:p w14:paraId="6CE0E405" w14:textId="77777777" w:rsidR="002811C7" w:rsidRP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 xml:space="preserve">Recomendación general número 28. Aclara el alcance y significado del artículo 2 de la </w:t>
      </w:r>
      <w:proofErr w:type="spellStart"/>
      <w:r w:rsidRPr="00881CBF">
        <w:rPr>
          <w:rFonts w:ascii="Arial" w:eastAsia="Times New Roman" w:hAnsi="Arial" w:cs="Arial"/>
          <w:lang w:val="es-ES" w:eastAsia="es-ES"/>
        </w:rPr>
        <w:t>CEDAW</w:t>
      </w:r>
      <w:proofErr w:type="spellEnd"/>
      <w:r w:rsidRPr="00881CBF">
        <w:rPr>
          <w:rFonts w:ascii="Arial" w:eastAsia="Times New Roman" w:hAnsi="Arial" w:cs="Arial"/>
          <w:lang w:val="es-ES" w:eastAsia="es-ES"/>
        </w:rPr>
        <w:t>.</w:t>
      </w:r>
    </w:p>
    <w:p w14:paraId="0A987321" w14:textId="77777777" w:rsidR="00881CBF" w:rsidRDefault="002811C7" w:rsidP="002811C7">
      <w:pPr>
        <w:spacing w:after="0"/>
        <w:jc w:val="both"/>
        <w:rPr>
          <w:rFonts w:ascii="Arial" w:eastAsia="Times New Roman" w:hAnsi="Arial" w:cs="Arial"/>
          <w:lang w:val="es-ES" w:eastAsia="es-ES"/>
        </w:rPr>
      </w:pPr>
      <w:r w:rsidRPr="002811C7">
        <w:rPr>
          <w:rFonts w:ascii="Arial" w:eastAsia="Times New Roman" w:hAnsi="Arial" w:cs="Arial"/>
          <w:lang w:val="es-ES" w:eastAsia="es-ES"/>
        </w:rPr>
        <w:tab/>
      </w:r>
    </w:p>
    <w:p w14:paraId="15856E44" w14:textId="77777777" w:rsidR="002811C7" w:rsidRPr="0036293A" w:rsidRDefault="0036293A" w:rsidP="0036293A">
      <w:pPr>
        <w:spacing w:after="0"/>
        <w:jc w:val="both"/>
        <w:rPr>
          <w:rFonts w:ascii="Arial" w:eastAsia="Times New Roman" w:hAnsi="Arial" w:cs="Arial"/>
          <w:b/>
          <w:lang w:val="es-ES" w:eastAsia="es-ES"/>
        </w:rPr>
      </w:pPr>
      <w:r>
        <w:rPr>
          <w:rFonts w:ascii="Arial" w:eastAsia="Times New Roman" w:hAnsi="Arial" w:cs="Arial"/>
          <w:b/>
          <w:lang w:val="es-ES" w:eastAsia="es-ES"/>
        </w:rPr>
        <w:t xml:space="preserve">III.VI </w:t>
      </w:r>
      <w:r w:rsidR="002811C7" w:rsidRPr="0036293A">
        <w:rPr>
          <w:rFonts w:ascii="Arial" w:eastAsia="Times New Roman" w:hAnsi="Arial" w:cs="Arial"/>
          <w:b/>
          <w:lang w:val="es-ES" w:eastAsia="es-ES"/>
        </w:rPr>
        <w:t>Recomendaciones Generales adoptadas por el Comité para la Eliminación de la Discriminación Racial</w:t>
      </w:r>
    </w:p>
    <w:p w14:paraId="3AE3DFCD" w14:textId="77777777" w:rsidR="002811C7" w:rsidRPr="002811C7" w:rsidRDefault="002811C7" w:rsidP="002811C7">
      <w:pPr>
        <w:spacing w:after="0"/>
        <w:jc w:val="both"/>
        <w:rPr>
          <w:rFonts w:ascii="Arial" w:eastAsia="Times New Roman" w:hAnsi="Arial" w:cs="Arial"/>
          <w:lang w:val="es-ES" w:eastAsia="es-ES"/>
        </w:rPr>
      </w:pPr>
    </w:p>
    <w:p w14:paraId="530D7EAF" w14:textId="77777777" w:rsidR="002811C7" w:rsidRPr="002811C7"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2811C7">
        <w:rPr>
          <w:rFonts w:ascii="Arial" w:eastAsia="Times New Roman" w:hAnsi="Arial" w:cs="Arial"/>
          <w:lang w:val="es-ES" w:eastAsia="es-ES"/>
        </w:rPr>
        <w:t>Recomendación General número XXV. Relativa a las dimensiones de la discriminación racional relacionadas con el género.</w:t>
      </w:r>
    </w:p>
    <w:p w14:paraId="47C1D6CA" w14:textId="77777777" w:rsidR="0036293A" w:rsidRDefault="0036293A" w:rsidP="0036293A">
      <w:pPr>
        <w:spacing w:after="0"/>
        <w:jc w:val="both"/>
        <w:rPr>
          <w:rFonts w:ascii="Arial" w:eastAsia="Times New Roman" w:hAnsi="Arial" w:cs="Arial"/>
          <w:lang w:val="es-ES" w:eastAsia="es-ES"/>
        </w:rPr>
      </w:pPr>
    </w:p>
    <w:p w14:paraId="7259EDB4" w14:textId="77777777" w:rsidR="002811C7" w:rsidRPr="0036293A" w:rsidRDefault="0036293A" w:rsidP="0036293A">
      <w:pPr>
        <w:spacing w:after="0"/>
        <w:jc w:val="both"/>
        <w:rPr>
          <w:rFonts w:ascii="Arial" w:eastAsia="Times New Roman" w:hAnsi="Arial" w:cs="Arial"/>
          <w:b/>
          <w:lang w:val="es-ES" w:eastAsia="es-ES"/>
        </w:rPr>
      </w:pPr>
      <w:proofErr w:type="spellStart"/>
      <w:r w:rsidRPr="0036293A">
        <w:rPr>
          <w:rFonts w:ascii="Arial" w:eastAsia="Times New Roman" w:hAnsi="Arial" w:cs="Arial"/>
          <w:b/>
          <w:lang w:val="es-ES" w:eastAsia="es-ES"/>
        </w:rPr>
        <w:t>III.VII</w:t>
      </w:r>
      <w:proofErr w:type="spellEnd"/>
      <w:r>
        <w:rPr>
          <w:rFonts w:ascii="Arial" w:eastAsia="Times New Roman" w:hAnsi="Arial" w:cs="Arial"/>
          <w:lang w:val="es-ES" w:eastAsia="es-ES"/>
        </w:rPr>
        <w:t xml:space="preserve"> </w:t>
      </w:r>
      <w:r w:rsidR="002811C7" w:rsidRPr="0036293A">
        <w:rPr>
          <w:rFonts w:ascii="Arial" w:eastAsia="Times New Roman" w:hAnsi="Arial" w:cs="Arial"/>
          <w:b/>
          <w:lang w:val="es-ES" w:eastAsia="es-ES"/>
        </w:rPr>
        <w:t>Observaciones Generales adoptadas por el Comité de Derechos Humanos</w:t>
      </w:r>
    </w:p>
    <w:p w14:paraId="7F0108EC" w14:textId="77777777" w:rsidR="002811C7" w:rsidRPr="002811C7" w:rsidRDefault="002811C7" w:rsidP="002811C7">
      <w:pPr>
        <w:spacing w:after="0"/>
        <w:jc w:val="both"/>
        <w:rPr>
          <w:rFonts w:ascii="Arial" w:eastAsia="Times New Roman" w:hAnsi="Arial" w:cs="Arial"/>
          <w:lang w:val="es-ES" w:eastAsia="es-ES"/>
        </w:rPr>
      </w:pPr>
    </w:p>
    <w:p w14:paraId="65C053B9"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Observación General número 4. Derecho Igualdad de hombres y mujeres en el goce de todos los derechos civiles y políticos.</w:t>
      </w:r>
    </w:p>
    <w:p w14:paraId="1E58C224" w14:textId="77777777" w:rsidR="00881CBF" w:rsidRDefault="00881CBF" w:rsidP="00881CBF">
      <w:pPr>
        <w:pStyle w:val="Prrafodelista"/>
        <w:spacing w:after="0"/>
        <w:jc w:val="both"/>
        <w:rPr>
          <w:rFonts w:ascii="Arial" w:eastAsia="Times New Roman" w:hAnsi="Arial" w:cs="Arial"/>
          <w:lang w:val="es-ES" w:eastAsia="es-ES"/>
        </w:rPr>
      </w:pPr>
    </w:p>
    <w:p w14:paraId="4E1CA210" w14:textId="77777777" w:rsid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Observación General número 18. No discriminación.</w:t>
      </w:r>
    </w:p>
    <w:p w14:paraId="3B82287D" w14:textId="77777777" w:rsidR="00881CBF" w:rsidRPr="00881CBF" w:rsidRDefault="00881CBF" w:rsidP="00881CBF">
      <w:pPr>
        <w:pStyle w:val="Prrafodelista"/>
        <w:rPr>
          <w:rFonts w:ascii="Arial" w:eastAsia="Times New Roman" w:hAnsi="Arial" w:cs="Arial"/>
          <w:lang w:val="es-ES" w:eastAsia="es-ES"/>
        </w:rPr>
      </w:pPr>
    </w:p>
    <w:p w14:paraId="0B5813BD" w14:textId="77777777" w:rsidR="002811C7" w:rsidRPr="00881CBF" w:rsidRDefault="002811C7" w:rsidP="002811C7">
      <w:pPr>
        <w:pStyle w:val="Prrafodelista"/>
        <w:numPr>
          <w:ilvl w:val="0"/>
          <w:numId w:val="15"/>
        </w:numPr>
        <w:spacing w:after="0"/>
        <w:jc w:val="both"/>
        <w:rPr>
          <w:rFonts w:ascii="Arial" w:eastAsia="Times New Roman" w:hAnsi="Arial" w:cs="Arial"/>
          <w:lang w:val="es-ES" w:eastAsia="es-ES"/>
        </w:rPr>
      </w:pPr>
      <w:r w:rsidRPr="00881CBF">
        <w:rPr>
          <w:rFonts w:ascii="Arial" w:eastAsia="Times New Roman" w:hAnsi="Arial" w:cs="Arial"/>
          <w:lang w:val="es-ES" w:eastAsia="es-ES"/>
        </w:rPr>
        <w:t>Observación General número 28. La igualdad de derechos entre hombres y mujeres.</w:t>
      </w:r>
    </w:p>
    <w:p w14:paraId="4CF9E259" w14:textId="77777777" w:rsidR="002811C7" w:rsidRPr="002811C7" w:rsidRDefault="002811C7" w:rsidP="002811C7">
      <w:pPr>
        <w:spacing w:after="0"/>
        <w:jc w:val="both"/>
        <w:rPr>
          <w:rFonts w:ascii="Arial" w:eastAsia="Times New Roman" w:hAnsi="Arial" w:cs="Arial"/>
          <w:lang w:val="es-ES" w:eastAsia="es-ES"/>
        </w:rPr>
      </w:pPr>
    </w:p>
    <w:p w14:paraId="296D3C03" w14:textId="77777777" w:rsidR="002811C7" w:rsidRPr="00881CBF" w:rsidRDefault="0036293A" w:rsidP="002811C7">
      <w:pPr>
        <w:spacing w:after="0"/>
        <w:jc w:val="both"/>
        <w:rPr>
          <w:rFonts w:ascii="Arial" w:eastAsia="Times New Roman" w:hAnsi="Arial" w:cs="Arial"/>
          <w:b/>
          <w:lang w:val="es-ES" w:eastAsia="es-ES"/>
        </w:rPr>
      </w:pPr>
      <w:proofErr w:type="spellStart"/>
      <w:r>
        <w:rPr>
          <w:rFonts w:ascii="Arial" w:eastAsia="Times New Roman" w:hAnsi="Arial" w:cs="Arial"/>
          <w:b/>
          <w:lang w:val="es-ES" w:eastAsia="es-ES"/>
        </w:rPr>
        <w:t>III.VIII</w:t>
      </w:r>
      <w:proofErr w:type="spellEnd"/>
      <w:r>
        <w:rPr>
          <w:rFonts w:ascii="Arial" w:eastAsia="Times New Roman" w:hAnsi="Arial" w:cs="Arial"/>
          <w:b/>
          <w:lang w:val="es-ES" w:eastAsia="es-ES"/>
        </w:rPr>
        <w:t xml:space="preserve"> </w:t>
      </w:r>
      <w:r w:rsidR="002811C7" w:rsidRPr="00881CBF">
        <w:rPr>
          <w:rFonts w:ascii="Arial" w:eastAsia="Times New Roman" w:hAnsi="Arial" w:cs="Arial"/>
          <w:b/>
          <w:lang w:val="es-ES" w:eastAsia="es-ES"/>
        </w:rPr>
        <w:t>Observaciones Generales adoptadas por el Comité de Derechos Económicos, Sociales y Culturales</w:t>
      </w:r>
    </w:p>
    <w:p w14:paraId="5EA40419" w14:textId="77777777" w:rsidR="002811C7" w:rsidRPr="002811C7" w:rsidRDefault="002811C7" w:rsidP="002811C7">
      <w:pPr>
        <w:spacing w:after="0"/>
        <w:jc w:val="both"/>
        <w:rPr>
          <w:rFonts w:ascii="Arial" w:eastAsia="Times New Roman" w:hAnsi="Arial" w:cs="Arial"/>
          <w:lang w:val="es-ES" w:eastAsia="es-ES"/>
        </w:rPr>
      </w:pPr>
    </w:p>
    <w:p w14:paraId="553E1816" w14:textId="77777777" w:rsid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2811C7">
        <w:rPr>
          <w:rFonts w:ascii="Arial" w:eastAsia="Times New Roman" w:hAnsi="Arial" w:cs="Arial"/>
          <w:lang w:val="es-ES" w:eastAsia="es-ES"/>
        </w:rPr>
        <w:t>Observación General número 14. El derecho al disfrute del más alto nivel posible de salud apartado a) del párrafo 2 del artículo 12. El derecho a la salud materna, infantil y reproductiva.</w:t>
      </w:r>
    </w:p>
    <w:p w14:paraId="4A2ED823" w14:textId="77777777" w:rsidR="00881CBF" w:rsidRDefault="00881CBF" w:rsidP="00EB283C">
      <w:pPr>
        <w:pStyle w:val="Prrafodelista"/>
        <w:spacing w:after="0" w:line="360" w:lineRule="auto"/>
        <w:jc w:val="both"/>
        <w:rPr>
          <w:rFonts w:ascii="Arial" w:eastAsia="Times New Roman" w:hAnsi="Arial" w:cs="Arial"/>
          <w:lang w:val="es-ES" w:eastAsia="es-ES"/>
        </w:rPr>
      </w:pPr>
    </w:p>
    <w:p w14:paraId="02268FE2" w14:textId="77777777" w:rsidR="002811C7" w:rsidRPr="00881CBF" w:rsidRDefault="002811C7" w:rsidP="00EB283C">
      <w:pPr>
        <w:pStyle w:val="Prrafodelista"/>
        <w:numPr>
          <w:ilvl w:val="0"/>
          <w:numId w:val="15"/>
        </w:numPr>
        <w:spacing w:after="0" w:line="360" w:lineRule="auto"/>
        <w:jc w:val="both"/>
        <w:rPr>
          <w:rFonts w:ascii="Arial" w:eastAsia="Times New Roman" w:hAnsi="Arial" w:cs="Arial"/>
          <w:lang w:val="es-ES" w:eastAsia="es-ES"/>
        </w:rPr>
      </w:pPr>
      <w:r w:rsidRPr="00881CBF">
        <w:rPr>
          <w:rFonts w:ascii="Arial" w:eastAsia="Times New Roman" w:hAnsi="Arial" w:cs="Arial"/>
          <w:lang w:val="es-ES" w:eastAsia="es-ES"/>
        </w:rPr>
        <w:t>Observación General número 16. La igualdad de derechos del hombre y la mujer al disfrute de los derechos económicos, sociales y culturales.</w:t>
      </w:r>
    </w:p>
    <w:p w14:paraId="1C6A8A6D" w14:textId="40B6C4A3" w:rsidR="002811C7" w:rsidRPr="002811C7" w:rsidRDefault="002811C7" w:rsidP="002811C7">
      <w:pPr>
        <w:spacing w:after="0"/>
        <w:jc w:val="both"/>
        <w:rPr>
          <w:rFonts w:ascii="Arial" w:eastAsia="Times New Roman" w:hAnsi="Arial" w:cs="Arial"/>
          <w:lang w:val="es-ES" w:eastAsia="es-ES"/>
        </w:rPr>
      </w:pPr>
    </w:p>
    <w:p w14:paraId="3E4D295A" w14:textId="77777777" w:rsidR="002811C7" w:rsidRPr="0036293A" w:rsidRDefault="0036293A" w:rsidP="0036293A">
      <w:pPr>
        <w:spacing w:after="0"/>
        <w:jc w:val="both"/>
        <w:rPr>
          <w:rFonts w:ascii="Arial" w:eastAsia="Times New Roman" w:hAnsi="Arial" w:cs="Arial"/>
          <w:b/>
          <w:lang w:val="es-ES" w:eastAsia="es-ES"/>
        </w:rPr>
      </w:pPr>
      <w:proofErr w:type="spellStart"/>
      <w:r>
        <w:rPr>
          <w:rFonts w:ascii="Arial" w:eastAsia="Times New Roman" w:hAnsi="Arial" w:cs="Arial"/>
          <w:b/>
          <w:lang w:val="es-ES" w:eastAsia="es-ES"/>
        </w:rPr>
        <w:t>III.IX</w:t>
      </w:r>
      <w:proofErr w:type="spellEnd"/>
      <w:r>
        <w:rPr>
          <w:rFonts w:ascii="Arial" w:eastAsia="Times New Roman" w:hAnsi="Arial" w:cs="Arial"/>
          <w:b/>
          <w:lang w:val="es-ES" w:eastAsia="es-ES"/>
        </w:rPr>
        <w:t xml:space="preserve"> </w:t>
      </w:r>
      <w:r w:rsidR="002811C7" w:rsidRPr="0036293A">
        <w:rPr>
          <w:rFonts w:ascii="Arial" w:eastAsia="Times New Roman" w:hAnsi="Arial" w:cs="Arial"/>
          <w:b/>
          <w:lang w:val="es-ES" w:eastAsia="es-ES"/>
        </w:rPr>
        <w:t>Casos ante la Corte Interamericana de Derechos Humanos</w:t>
      </w:r>
    </w:p>
    <w:p w14:paraId="3138438E" w14:textId="77777777" w:rsidR="002811C7" w:rsidRPr="002811C7" w:rsidRDefault="002811C7" w:rsidP="002811C7">
      <w:pPr>
        <w:spacing w:after="0"/>
        <w:jc w:val="both"/>
        <w:rPr>
          <w:rFonts w:ascii="Arial" w:eastAsia="Times New Roman" w:hAnsi="Arial" w:cs="Arial"/>
          <w:lang w:val="es-ES" w:eastAsia="es-ES"/>
        </w:rPr>
      </w:pPr>
    </w:p>
    <w:p w14:paraId="56845A9A" w14:textId="77777777" w:rsidR="006F2614" w:rsidRDefault="002811C7" w:rsidP="00EB283C">
      <w:pPr>
        <w:pStyle w:val="Prrafodelista"/>
        <w:numPr>
          <w:ilvl w:val="0"/>
          <w:numId w:val="15"/>
        </w:numPr>
        <w:spacing w:after="0" w:line="360" w:lineRule="auto"/>
        <w:jc w:val="both"/>
        <w:rPr>
          <w:rFonts w:ascii="Arial" w:eastAsia="Times New Roman" w:hAnsi="Arial" w:cs="Arial"/>
          <w:lang w:val="es-ES" w:eastAsia="es-ES"/>
        </w:rPr>
      </w:pPr>
      <w:proofErr w:type="spellStart"/>
      <w:r w:rsidRPr="008B633D">
        <w:rPr>
          <w:rFonts w:ascii="Arial" w:eastAsia="Times New Roman" w:hAnsi="Arial" w:cs="Arial"/>
          <w:lang w:val="es-ES" w:eastAsia="es-ES"/>
        </w:rPr>
        <w:t>CoIDH</w:t>
      </w:r>
      <w:proofErr w:type="spellEnd"/>
      <w:r w:rsidRPr="008B633D">
        <w:rPr>
          <w:rFonts w:ascii="Arial" w:eastAsia="Times New Roman" w:hAnsi="Arial" w:cs="Arial"/>
          <w:lang w:val="es-ES" w:eastAsia="es-ES"/>
        </w:rPr>
        <w:t>. Caso González y otras (Campo Algodonero) vs. México, sentencia de 16 de noviembre de 2009. Excepción preliminar, fondo, reparaciones y costas</w:t>
      </w:r>
      <w:r w:rsidR="006F2614" w:rsidRPr="008B633D">
        <w:rPr>
          <w:rFonts w:ascii="Arial" w:eastAsia="Times New Roman" w:hAnsi="Arial" w:cs="Arial"/>
          <w:lang w:val="es-ES" w:eastAsia="es-ES"/>
        </w:rPr>
        <w:t>.</w:t>
      </w:r>
    </w:p>
    <w:p w14:paraId="2E94B2BE" w14:textId="77777777" w:rsidR="00C43AF9" w:rsidRPr="008B633D" w:rsidRDefault="00C43AF9" w:rsidP="00C43AF9">
      <w:pPr>
        <w:pStyle w:val="Prrafodelista"/>
        <w:spacing w:after="0" w:line="360" w:lineRule="auto"/>
        <w:jc w:val="both"/>
        <w:rPr>
          <w:rFonts w:ascii="Arial" w:eastAsia="Times New Roman" w:hAnsi="Arial" w:cs="Arial"/>
          <w:lang w:val="es-ES" w:eastAsia="es-ES"/>
        </w:rPr>
      </w:pPr>
    </w:p>
    <w:p w14:paraId="1999F2F9" w14:textId="77777777" w:rsidR="006F2614" w:rsidRDefault="002811C7" w:rsidP="00EB283C">
      <w:pPr>
        <w:pStyle w:val="Prrafodelista"/>
        <w:numPr>
          <w:ilvl w:val="0"/>
          <w:numId w:val="15"/>
        </w:numPr>
        <w:spacing w:after="0" w:line="360" w:lineRule="auto"/>
        <w:jc w:val="both"/>
        <w:rPr>
          <w:rFonts w:ascii="Arial" w:eastAsia="Times New Roman" w:hAnsi="Arial" w:cs="Arial"/>
          <w:lang w:val="es-ES" w:eastAsia="es-ES"/>
        </w:rPr>
      </w:pPr>
      <w:proofErr w:type="spellStart"/>
      <w:r w:rsidRPr="006F2614">
        <w:rPr>
          <w:rFonts w:ascii="Arial" w:eastAsia="Times New Roman" w:hAnsi="Arial" w:cs="Arial"/>
          <w:lang w:val="es-ES" w:eastAsia="es-ES"/>
        </w:rPr>
        <w:t>CoIDH</w:t>
      </w:r>
      <w:proofErr w:type="spellEnd"/>
      <w:r w:rsidRPr="006F2614">
        <w:rPr>
          <w:rFonts w:ascii="Arial" w:eastAsia="Times New Roman" w:hAnsi="Arial" w:cs="Arial"/>
          <w:lang w:val="es-ES" w:eastAsia="es-ES"/>
        </w:rPr>
        <w:t>. Caso Inés Fernández Ortega vs. México, sentencia de 30 de agosto de 2010. Excepción preliminar, fondo, reparacion</w:t>
      </w:r>
      <w:r w:rsidR="008B633D">
        <w:rPr>
          <w:rFonts w:ascii="Arial" w:eastAsia="Times New Roman" w:hAnsi="Arial" w:cs="Arial"/>
          <w:lang w:val="es-ES" w:eastAsia="es-ES"/>
        </w:rPr>
        <w:t>es y costas.</w:t>
      </w:r>
    </w:p>
    <w:p w14:paraId="420B0D07" w14:textId="77777777" w:rsidR="002811C7" w:rsidRPr="006F2614" w:rsidRDefault="002811C7" w:rsidP="00EB283C">
      <w:pPr>
        <w:pStyle w:val="Prrafodelista"/>
        <w:numPr>
          <w:ilvl w:val="0"/>
          <w:numId w:val="15"/>
        </w:numPr>
        <w:spacing w:after="0" w:line="360" w:lineRule="auto"/>
        <w:jc w:val="both"/>
        <w:rPr>
          <w:rFonts w:ascii="Arial" w:eastAsia="Times New Roman" w:hAnsi="Arial" w:cs="Arial"/>
          <w:lang w:val="es-ES" w:eastAsia="es-ES"/>
        </w:rPr>
      </w:pPr>
      <w:proofErr w:type="spellStart"/>
      <w:r w:rsidRPr="006F2614">
        <w:rPr>
          <w:rFonts w:ascii="Arial" w:eastAsia="Times New Roman" w:hAnsi="Arial" w:cs="Arial"/>
          <w:lang w:val="es-ES" w:eastAsia="es-ES"/>
        </w:rPr>
        <w:t>CoIDH</w:t>
      </w:r>
      <w:proofErr w:type="spellEnd"/>
      <w:r w:rsidRPr="006F2614">
        <w:rPr>
          <w:rFonts w:ascii="Arial" w:eastAsia="Times New Roman" w:hAnsi="Arial" w:cs="Arial"/>
          <w:lang w:val="es-ES" w:eastAsia="es-ES"/>
        </w:rPr>
        <w:t>. Caso Valentina Rosendo vs. México, sentencia de 31 de agosto de 2010. Excepción preliminar, fondo, reparaciones y costas.</w:t>
      </w:r>
    </w:p>
    <w:p w14:paraId="3CFFA5D4" w14:textId="77777777" w:rsidR="002811C7" w:rsidRPr="002811C7" w:rsidRDefault="002811C7" w:rsidP="002811C7">
      <w:pPr>
        <w:spacing w:after="0"/>
        <w:jc w:val="both"/>
        <w:rPr>
          <w:rFonts w:ascii="Arial" w:eastAsia="Times New Roman" w:hAnsi="Arial" w:cs="Arial"/>
          <w:lang w:val="es-ES" w:eastAsia="es-ES"/>
        </w:rPr>
      </w:pPr>
    </w:p>
    <w:p w14:paraId="36897927" w14:textId="77777777" w:rsidR="002811C7" w:rsidRPr="006F2614" w:rsidRDefault="0036293A" w:rsidP="002811C7">
      <w:pPr>
        <w:spacing w:after="0"/>
        <w:jc w:val="both"/>
        <w:rPr>
          <w:rFonts w:ascii="Arial" w:eastAsia="Times New Roman" w:hAnsi="Arial" w:cs="Arial"/>
          <w:b/>
          <w:lang w:val="es-ES" w:eastAsia="es-ES"/>
        </w:rPr>
      </w:pPr>
      <w:r>
        <w:rPr>
          <w:rFonts w:ascii="Arial" w:eastAsia="Times New Roman" w:hAnsi="Arial" w:cs="Arial"/>
          <w:b/>
          <w:lang w:val="es-ES" w:eastAsia="es-ES"/>
        </w:rPr>
        <w:t xml:space="preserve">III. X </w:t>
      </w:r>
      <w:r w:rsidR="002811C7" w:rsidRPr="006F2614">
        <w:rPr>
          <w:rFonts w:ascii="Arial" w:eastAsia="Times New Roman" w:hAnsi="Arial" w:cs="Arial"/>
          <w:b/>
          <w:lang w:val="es-ES" w:eastAsia="es-ES"/>
        </w:rPr>
        <w:t>Marco Jurídico Nacional</w:t>
      </w:r>
    </w:p>
    <w:p w14:paraId="52F99D6A" w14:textId="77777777" w:rsidR="002811C7" w:rsidRPr="002811C7" w:rsidRDefault="002811C7" w:rsidP="002811C7">
      <w:pPr>
        <w:spacing w:after="0"/>
        <w:jc w:val="both"/>
        <w:rPr>
          <w:rFonts w:ascii="Arial" w:eastAsia="Times New Roman" w:hAnsi="Arial" w:cs="Arial"/>
          <w:lang w:val="es-ES" w:eastAsia="es-ES"/>
        </w:rPr>
      </w:pPr>
    </w:p>
    <w:p w14:paraId="4D18D9F4" w14:textId="77777777" w:rsidR="002811C7" w:rsidRDefault="002811C7" w:rsidP="006F2614">
      <w:pPr>
        <w:pStyle w:val="Prrafodelista"/>
        <w:numPr>
          <w:ilvl w:val="0"/>
          <w:numId w:val="15"/>
        </w:numPr>
        <w:spacing w:after="0"/>
        <w:jc w:val="both"/>
        <w:rPr>
          <w:rFonts w:ascii="Arial" w:eastAsia="Times New Roman" w:hAnsi="Arial" w:cs="Arial"/>
          <w:lang w:val="es-ES" w:eastAsia="es-ES"/>
        </w:rPr>
      </w:pPr>
      <w:r w:rsidRPr="002811C7">
        <w:rPr>
          <w:rFonts w:ascii="Arial" w:eastAsia="Times New Roman" w:hAnsi="Arial" w:cs="Arial"/>
          <w:lang w:val="es-ES" w:eastAsia="es-ES"/>
        </w:rPr>
        <w:t>Constitución Política de los Estados Unidos Mexicanos</w:t>
      </w:r>
      <w:r w:rsidR="008B633D">
        <w:rPr>
          <w:rFonts w:ascii="Arial" w:eastAsia="Times New Roman" w:hAnsi="Arial" w:cs="Arial"/>
          <w:lang w:val="es-ES" w:eastAsia="es-ES"/>
        </w:rPr>
        <w:t>.</w:t>
      </w:r>
    </w:p>
    <w:p w14:paraId="4D6E3570" w14:textId="77777777" w:rsidR="008B633D" w:rsidRDefault="008B633D" w:rsidP="008B633D">
      <w:pPr>
        <w:pStyle w:val="Prrafodelista"/>
        <w:spacing w:after="0"/>
        <w:jc w:val="both"/>
        <w:rPr>
          <w:rFonts w:ascii="Arial" w:eastAsia="Times New Roman" w:hAnsi="Arial" w:cs="Arial"/>
          <w:lang w:val="es-ES" w:eastAsia="es-ES"/>
        </w:rPr>
      </w:pPr>
    </w:p>
    <w:p w14:paraId="1804F4B0" w14:textId="77777777" w:rsidR="008B633D" w:rsidRDefault="002811C7" w:rsidP="002811C7">
      <w:pPr>
        <w:pStyle w:val="Prrafodelista"/>
        <w:numPr>
          <w:ilvl w:val="0"/>
          <w:numId w:val="15"/>
        </w:numPr>
        <w:spacing w:after="0"/>
        <w:jc w:val="both"/>
        <w:rPr>
          <w:rFonts w:ascii="Arial" w:eastAsia="Times New Roman" w:hAnsi="Arial" w:cs="Arial"/>
          <w:lang w:val="es-ES" w:eastAsia="es-ES"/>
        </w:rPr>
      </w:pPr>
      <w:r w:rsidRPr="008B633D">
        <w:rPr>
          <w:rFonts w:ascii="Arial" w:eastAsia="Times New Roman" w:hAnsi="Arial" w:cs="Arial"/>
          <w:lang w:val="es-ES" w:eastAsia="es-ES"/>
        </w:rPr>
        <w:t>Ley General para la Igualdad entre Mujeres y Hombres</w:t>
      </w:r>
      <w:r w:rsidR="008B633D">
        <w:rPr>
          <w:rFonts w:ascii="Arial" w:eastAsia="Times New Roman" w:hAnsi="Arial" w:cs="Arial"/>
          <w:lang w:val="es-ES" w:eastAsia="es-ES"/>
        </w:rPr>
        <w:t>.</w:t>
      </w:r>
    </w:p>
    <w:p w14:paraId="112BC61A" w14:textId="77777777" w:rsidR="008B633D" w:rsidRPr="008B633D" w:rsidRDefault="008B633D" w:rsidP="008B633D">
      <w:pPr>
        <w:pStyle w:val="Prrafodelista"/>
        <w:rPr>
          <w:rFonts w:ascii="Arial" w:eastAsia="Times New Roman" w:hAnsi="Arial" w:cs="Arial"/>
          <w:lang w:val="es-ES" w:eastAsia="es-ES"/>
        </w:rPr>
      </w:pPr>
    </w:p>
    <w:p w14:paraId="575B95D5" w14:textId="77777777" w:rsidR="008B633D" w:rsidRDefault="002811C7" w:rsidP="002811C7">
      <w:pPr>
        <w:pStyle w:val="Prrafodelista"/>
        <w:numPr>
          <w:ilvl w:val="0"/>
          <w:numId w:val="15"/>
        </w:numPr>
        <w:spacing w:after="0"/>
        <w:jc w:val="both"/>
        <w:rPr>
          <w:rFonts w:ascii="Arial" w:eastAsia="Times New Roman" w:hAnsi="Arial" w:cs="Arial"/>
          <w:lang w:val="es-ES" w:eastAsia="es-ES"/>
        </w:rPr>
      </w:pPr>
      <w:r w:rsidRPr="008B633D">
        <w:rPr>
          <w:rFonts w:ascii="Arial" w:eastAsia="Times New Roman" w:hAnsi="Arial" w:cs="Arial"/>
          <w:lang w:val="es-ES" w:eastAsia="es-ES"/>
        </w:rPr>
        <w:t>Ley General de Acceso de las Mujeres a una Vida Libre de Violencia</w:t>
      </w:r>
      <w:r w:rsidR="008B633D">
        <w:rPr>
          <w:rFonts w:ascii="Arial" w:eastAsia="Times New Roman" w:hAnsi="Arial" w:cs="Arial"/>
          <w:lang w:val="es-ES" w:eastAsia="es-ES"/>
        </w:rPr>
        <w:t>.</w:t>
      </w:r>
    </w:p>
    <w:p w14:paraId="6F8FE3AB" w14:textId="77777777" w:rsidR="008B633D" w:rsidRPr="008B633D" w:rsidRDefault="008B633D" w:rsidP="008B633D">
      <w:pPr>
        <w:pStyle w:val="Prrafodelista"/>
        <w:rPr>
          <w:rFonts w:ascii="Arial" w:eastAsia="Times New Roman" w:hAnsi="Arial" w:cs="Arial"/>
          <w:lang w:val="es-ES" w:eastAsia="es-ES"/>
        </w:rPr>
      </w:pPr>
    </w:p>
    <w:p w14:paraId="7E1E0869" w14:textId="77777777" w:rsidR="008B633D" w:rsidRDefault="002811C7" w:rsidP="002811C7">
      <w:pPr>
        <w:pStyle w:val="Prrafodelista"/>
        <w:numPr>
          <w:ilvl w:val="0"/>
          <w:numId w:val="15"/>
        </w:numPr>
        <w:spacing w:after="0"/>
        <w:jc w:val="both"/>
        <w:rPr>
          <w:rFonts w:ascii="Arial" w:eastAsia="Times New Roman" w:hAnsi="Arial" w:cs="Arial"/>
          <w:lang w:val="es-ES" w:eastAsia="es-ES"/>
        </w:rPr>
      </w:pPr>
      <w:r w:rsidRPr="008B633D">
        <w:rPr>
          <w:rFonts w:ascii="Arial" w:eastAsia="Times New Roman" w:hAnsi="Arial" w:cs="Arial"/>
          <w:lang w:val="es-ES" w:eastAsia="es-ES"/>
        </w:rPr>
        <w:t>Ley Federal para Prevenir y Eliminar la Discriminación</w:t>
      </w:r>
      <w:r w:rsidR="008B633D">
        <w:rPr>
          <w:rFonts w:ascii="Arial" w:eastAsia="Times New Roman" w:hAnsi="Arial" w:cs="Arial"/>
          <w:lang w:val="es-ES" w:eastAsia="es-ES"/>
        </w:rPr>
        <w:t>.</w:t>
      </w:r>
    </w:p>
    <w:p w14:paraId="6135968F" w14:textId="77777777" w:rsidR="008B633D" w:rsidRPr="008B633D" w:rsidRDefault="008B633D" w:rsidP="008B633D">
      <w:pPr>
        <w:pStyle w:val="Prrafodelista"/>
        <w:rPr>
          <w:rFonts w:ascii="Arial" w:eastAsia="Times New Roman" w:hAnsi="Arial" w:cs="Arial"/>
          <w:lang w:val="es-ES" w:eastAsia="es-ES"/>
        </w:rPr>
      </w:pPr>
    </w:p>
    <w:p w14:paraId="5FDDD3E0" w14:textId="77777777" w:rsidR="002811C7" w:rsidRPr="008B633D" w:rsidRDefault="002811C7" w:rsidP="002811C7">
      <w:pPr>
        <w:pStyle w:val="Prrafodelista"/>
        <w:numPr>
          <w:ilvl w:val="0"/>
          <w:numId w:val="15"/>
        </w:numPr>
        <w:spacing w:after="0"/>
        <w:jc w:val="both"/>
        <w:rPr>
          <w:rFonts w:ascii="Arial" w:eastAsia="Times New Roman" w:hAnsi="Arial" w:cs="Arial"/>
          <w:lang w:val="es-ES" w:eastAsia="es-ES"/>
        </w:rPr>
      </w:pPr>
      <w:r w:rsidRPr="008B633D">
        <w:rPr>
          <w:rFonts w:ascii="Arial" w:eastAsia="Times New Roman" w:hAnsi="Arial" w:cs="Arial"/>
          <w:lang w:val="es-ES" w:eastAsia="es-ES"/>
        </w:rPr>
        <w:t>Ley del Instituto Nacional de las Mujeres</w:t>
      </w:r>
      <w:r w:rsidR="008B633D">
        <w:rPr>
          <w:rFonts w:ascii="Arial" w:eastAsia="Times New Roman" w:hAnsi="Arial" w:cs="Arial"/>
          <w:lang w:val="es-ES" w:eastAsia="es-ES"/>
        </w:rPr>
        <w:t>.</w:t>
      </w:r>
    </w:p>
    <w:p w14:paraId="5566BDEB" w14:textId="77777777" w:rsidR="00456C41" w:rsidRPr="002811C7" w:rsidRDefault="00456C41" w:rsidP="002811C7">
      <w:pPr>
        <w:spacing w:after="0"/>
        <w:jc w:val="both"/>
        <w:rPr>
          <w:rFonts w:ascii="Arial" w:eastAsia="Times New Roman" w:hAnsi="Arial" w:cs="Arial"/>
          <w:lang w:val="es-ES" w:eastAsia="es-ES"/>
        </w:rPr>
      </w:pPr>
    </w:p>
    <w:p w14:paraId="6190CEAA" w14:textId="77777777" w:rsidR="002811C7" w:rsidRDefault="002811C7" w:rsidP="002811C7">
      <w:pPr>
        <w:spacing w:after="0"/>
        <w:jc w:val="both"/>
        <w:rPr>
          <w:rFonts w:ascii="Arial" w:eastAsia="Times New Roman" w:hAnsi="Arial" w:cs="Arial"/>
          <w:b/>
          <w:lang w:val="es-ES" w:eastAsia="es-ES"/>
        </w:rPr>
      </w:pPr>
      <w:r w:rsidRPr="008B633D">
        <w:rPr>
          <w:rFonts w:ascii="Arial" w:eastAsia="Times New Roman" w:hAnsi="Arial" w:cs="Arial"/>
          <w:b/>
          <w:lang w:val="es-ES" w:eastAsia="es-ES"/>
        </w:rPr>
        <w:t xml:space="preserve">IV. PROGRAMACIÓN DE REUNIONES ORDINARIAS </w:t>
      </w:r>
    </w:p>
    <w:p w14:paraId="0B5537FD" w14:textId="77777777" w:rsidR="00B93EB3" w:rsidRPr="008B633D" w:rsidRDefault="00B93EB3" w:rsidP="002811C7">
      <w:pPr>
        <w:spacing w:after="0"/>
        <w:jc w:val="both"/>
        <w:rPr>
          <w:rFonts w:ascii="Arial" w:eastAsia="Times New Roman" w:hAnsi="Arial" w:cs="Arial"/>
          <w:b/>
          <w:lang w:val="es-ES" w:eastAsia="es-ES"/>
        </w:rPr>
      </w:pPr>
    </w:p>
    <w:p w14:paraId="5F518B6C" w14:textId="77777777" w:rsidR="002811C7" w:rsidRPr="00C43AF9" w:rsidRDefault="00B12632" w:rsidP="00B12632">
      <w:pPr>
        <w:spacing w:after="0" w:line="360" w:lineRule="auto"/>
        <w:jc w:val="both"/>
        <w:rPr>
          <w:rFonts w:ascii="Arial" w:eastAsia="Times New Roman" w:hAnsi="Arial" w:cs="Arial"/>
          <w:lang w:val="es-ES" w:eastAsia="es-ES"/>
        </w:rPr>
      </w:pPr>
      <w:r w:rsidRPr="00C43AF9">
        <w:rPr>
          <w:rFonts w:ascii="Arial" w:eastAsia="Times New Roman" w:hAnsi="Arial" w:cs="Arial"/>
          <w:lang w:val="es-ES" w:eastAsia="es-ES"/>
        </w:rPr>
        <w:t xml:space="preserve">En el periodo al que este Programa de Trabajo de refiere, llevaremos a cabo las </w:t>
      </w:r>
      <w:r w:rsidR="002811C7" w:rsidRPr="00C43AF9">
        <w:rPr>
          <w:rFonts w:ascii="Arial" w:eastAsia="Times New Roman" w:hAnsi="Arial" w:cs="Arial"/>
          <w:lang w:val="es-ES" w:eastAsia="es-ES"/>
        </w:rPr>
        <w:t xml:space="preserve">reuniones de </w:t>
      </w:r>
      <w:r w:rsidRPr="00C43AF9">
        <w:rPr>
          <w:rFonts w:ascii="Arial" w:eastAsia="Times New Roman" w:hAnsi="Arial" w:cs="Arial"/>
          <w:lang w:val="es-ES" w:eastAsia="es-ES"/>
        </w:rPr>
        <w:t>J</w:t>
      </w:r>
      <w:r w:rsidR="002811C7" w:rsidRPr="00C43AF9">
        <w:rPr>
          <w:rFonts w:ascii="Arial" w:eastAsia="Times New Roman" w:hAnsi="Arial" w:cs="Arial"/>
          <w:lang w:val="es-ES" w:eastAsia="es-ES"/>
        </w:rPr>
        <w:t xml:space="preserve">unta </w:t>
      </w:r>
      <w:r w:rsidRPr="00C43AF9">
        <w:rPr>
          <w:rFonts w:ascii="Arial" w:eastAsia="Times New Roman" w:hAnsi="Arial" w:cs="Arial"/>
          <w:lang w:val="es-ES" w:eastAsia="es-ES"/>
        </w:rPr>
        <w:t>D</w:t>
      </w:r>
      <w:r w:rsidR="002811C7" w:rsidRPr="00C43AF9">
        <w:rPr>
          <w:rFonts w:ascii="Arial" w:eastAsia="Times New Roman" w:hAnsi="Arial" w:cs="Arial"/>
          <w:lang w:val="es-ES" w:eastAsia="es-ES"/>
        </w:rPr>
        <w:t xml:space="preserve">irectiva y reuniones </w:t>
      </w:r>
      <w:r w:rsidRPr="00C43AF9">
        <w:rPr>
          <w:rFonts w:ascii="Arial" w:eastAsia="Times New Roman" w:hAnsi="Arial" w:cs="Arial"/>
          <w:lang w:val="es-ES" w:eastAsia="es-ES"/>
        </w:rPr>
        <w:t>O</w:t>
      </w:r>
      <w:r w:rsidR="002811C7" w:rsidRPr="00C43AF9">
        <w:rPr>
          <w:rFonts w:ascii="Arial" w:eastAsia="Times New Roman" w:hAnsi="Arial" w:cs="Arial"/>
          <w:lang w:val="es-ES" w:eastAsia="es-ES"/>
        </w:rPr>
        <w:t xml:space="preserve">rdinarias </w:t>
      </w:r>
      <w:r w:rsidRPr="00C43AF9">
        <w:rPr>
          <w:rFonts w:ascii="Arial" w:eastAsia="Times New Roman" w:hAnsi="Arial" w:cs="Arial"/>
          <w:lang w:val="es-ES" w:eastAsia="es-ES"/>
        </w:rPr>
        <w:t xml:space="preserve">de esta Comisión, </w:t>
      </w:r>
      <w:r w:rsidR="002811C7" w:rsidRPr="00C43AF9">
        <w:rPr>
          <w:rFonts w:ascii="Arial" w:eastAsia="Times New Roman" w:hAnsi="Arial" w:cs="Arial"/>
          <w:lang w:val="es-ES" w:eastAsia="es-ES"/>
        </w:rPr>
        <w:t xml:space="preserve">los días </w:t>
      </w:r>
      <w:r w:rsidR="008A2EED" w:rsidRPr="00C43AF9">
        <w:rPr>
          <w:rFonts w:ascii="Arial" w:eastAsia="Times New Roman" w:hAnsi="Arial" w:cs="Arial"/>
          <w:lang w:val="es-ES" w:eastAsia="es-ES"/>
        </w:rPr>
        <w:t xml:space="preserve">martes o jueves al término de la sesión de pleno de la Cámara de Diputados, </w:t>
      </w:r>
      <w:r w:rsidR="002811C7" w:rsidRPr="00C43AF9">
        <w:rPr>
          <w:rFonts w:ascii="Arial" w:eastAsia="Times New Roman" w:hAnsi="Arial" w:cs="Arial"/>
          <w:lang w:val="es-ES" w:eastAsia="es-ES"/>
        </w:rPr>
        <w:t xml:space="preserve">de cada mes, </w:t>
      </w:r>
      <w:r w:rsidR="008A2EED" w:rsidRPr="00C43AF9">
        <w:rPr>
          <w:rFonts w:ascii="Arial" w:eastAsia="Times New Roman" w:hAnsi="Arial" w:cs="Arial"/>
          <w:lang w:val="es-ES" w:eastAsia="es-ES"/>
        </w:rPr>
        <w:t>b</w:t>
      </w:r>
      <w:r w:rsidR="002811C7" w:rsidRPr="00C43AF9">
        <w:rPr>
          <w:rFonts w:ascii="Arial" w:eastAsia="Times New Roman" w:hAnsi="Arial" w:cs="Arial"/>
          <w:lang w:val="es-ES" w:eastAsia="es-ES"/>
        </w:rPr>
        <w:t>ajo la siguiente calendarización:</w:t>
      </w:r>
    </w:p>
    <w:p w14:paraId="565E9602" w14:textId="77777777" w:rsidR="00B12632" w:rsidRDefault="00B12632" w:rsidP="002811C7">
      <w:pPr>
        <w:spacing w:after="0"/>
        <w:jc w:val="both"/>
        <w:rPr>
          <w:rFonts w:ascii="Arial" w:eastAsia="Times New Roman" w:hAnsi="Arial" w:cs="Arial"/>
          <w:lang w:val="es-ES" w:eastAsia="es-ES"/>
        </w:rPr>
      </w:pPr>
    </w:p>
    <w:tbl>
      <w:tblPr>
        <w:tblStyle w:val="Tablaconcuadrcula"/>
        <w:tblW w:w="0" w:type="auto"/>
        <w:tblLook w:val="04A0" w:firstRow="1" w:lastRow="0" w:firstColumn="1" w:lastColumn="0" w:noHBand="0" w:noVBand="1"/>
      </w:tblPr>
      <w:tblGrid>
        <w:gridCol w:w="4924"/>
        <w:gridCol w:w="4925"/>
      </w:tblGrid>
      <w:tr w:rsidR="0036293A" w14:paraId="517001AF" w14:textId="77777777" w:rsidTr="005202C0">
        <w:tc>
          <w:tcPr>
            <w:tcW w:w="9849" w:type="dxa"/>
            <w:gridSpan w:val="2"/>
            <w:shd w:val="clear" w:color="auto" w:fill="8496B0" w:themeFill="text2" w:themeFillTint="99"/>
          </w:tcPr>
          <w:p w14:paraId="05ADBA86" w14:textId="77777777" w:rsidR="0036293A" w:rsidRDefault="0036293A" w:rsidP="00EB283C">
            <w:pPr>
              <w:jc w:val="center"/>
              <w:rPr>
                <w:rFonts w:ascii="Arial" w:eastAsia="Times New Roman" w:hAnsi="Arial" w:cs="Arial"/>
                <w:b/>
                <w:lang w:val="es-ES" w:eastAsia="es-ES"/>
              </w:rPr>
            </w:pPr>
            <w:r w:rsidRPr="00EB283C">
              <w:rPr>
                <w:rFonts w:ascii="Arial" w:eastAsia="Times New Roman" w:hAnsi="Arial" w:cs="Arial"/>
                <w:b/>
                <w:lang w:val="es-ES" w:eastAsia="es-ES"/>
              </w:rPr>
              <w:t>REUNIONES</w:t>
            </w:r>
          </w:p>
          <w:p w14:paraId="74D95A74" w14:textId="77777777" w:rsidR="00EB283C" w:rsidRPr="00EB283C" w:rsidRDefault="00EB283C" w:rsidP="00EB283C">
            <w:pPr>
              <w:jc w:val="center"/>
              <w:rPr>
                <w:rFonts w:ascii="Arial" w:eastAsia="Times New Roman" w:hAnsi="Arial" w:cs="Arial"/>
                <w:b/>
                <w:lang w:val="es-ES" w:eastAsia="es-ES"/>
              </w:rPr>
            </w:pPr>
          </w:p>
        </w:tc>
      </w:tr>
      <w:tr w:rsidR="0036293A" w14:paraId="091D329D" w14:textId="77777777" w:rsidTr="00B93EB3">
        <w:trPr>
          <w:trHeight w:val="407"/>
        </w:trPr>
        <w:tc>
          <w:tcPr>
            <w:tcW w:w="4924" w:type="dxa"/>
            <w:shd w:val="clear" w:color="auto" w:fill="D5DCE4" w:themeFill="text2" w:themeFillTint="33"/>
          </w:tcPr>
          <w:p w14:paraId="50FD85FE" w14:textId="53DD239D" w:rsidR="0036293A" w:rsidRDefault="002F2EC8" w:rsidP="00C43AF9">
            <w:pPr>
              <w:spacing w:line="360" w:lineRule="auto"/>
              <w:jc w:val="center"/>
              <w:rPr>
                <w:rFonts w:ascii="Arial" w:eastAsia="Times New Roman" w:hAnsi="Arial" w:cs="Arial"/>
                <w:lang w:val="es-ES" w:eastAsia="es-ES"/>
              </w:rPr>
            </w:pPr>
            <w:r>
              <w:rPr>
                <w:rFonts w:ascii="Arial" w:eastAsia="Times New Roman" w:hAnsi="Arial" w:cs="Arial"/>
                <w:lang w:val="es-419" w:eastAsia="es-ES"/>
              </w:rPr>
              <w:t>26</w:t>
            </w:r>
            <w:r w:rsidR="0036293A" w:rsidRPr="0036293A">
              <w:rPr>
                <w:rFonts w:ascii="Arial" w:eastAsia="Times New Roman" w:hAnsi="Arial" w:cs="Arial"/>
                <w:lang w:val="es-ES" w:eastAsia="es-ES"/>
              </w:rPr>
              <w:t xml:space="preserve"> </w:t>
            </w:r>
            <w:r w:rsidR="00EB283C">
              <w:rPr>
                <w:rFonts w:ascii="Arial" w:eastAsia="Times New Roman" w:hAnsi="Arial" w:cs="Arial"/>
                <w:lang w:val="es-ES" w:eastAsia="es-ES"/>
              </w:rPr>
              <w:t xml:space="preserve">de septiembre de </w:t>
            </w:r>
            <w:r w:rsidR="00EC746F">
              <w:rPr>
                <w:rFonts w:ascii="Arial" w:eastAsia="Times New Roman" w:hAnsi="Arial" w:cs="Arial"/>
                <w:lang w:val="es-ES" w:eastAsia="es-ES"/>
              </w:rPr>
              <w:t>2017</w:t>
            </w:r>
          </w:p>
        </w:tc>
        <w:tc>
          <w:tcPr>
            <w:tcW w:w="4925" w:type="dxa"/>
            <w:shd w:val="clear" w:color="auto" w:fill="D5DCE4" w:themeFill="text2" w:themeFillTint="33"/>
          </w:tcPr>
          <w:p w14:paraId="290A3EEF" w14:textId="6B227E3C" w:rsidR="00EB283C" w:rsidRDefault="00EC746F" w:rsidP="00B93EB3">
            <w:pPr>
              <w:spacing w:line="360" w:lineRule="auto"/>
              <w:jc w:val="center"/>
              <w:rPr>
                <w:rFonts w:ascii="Arial" w:eastAsia="Times New Roman" w:hAnsi="Arial" w:cs="Arial"/>
                <w:lang w:val="es-ES" w:eastAsia="es-ES"/>
              </w:rPr>
            </w:pPr>
            <w:r>
              <w:rPr>
                <w:rFonts w:ascii="Arial" w:eastAsia="Times New Roman" w:hAnsi="Arial" w:cs="Arial"/>
                <w:lang w:val="es-419" w:eastAsia="es-ES"/>
              </w:rPr>
              <w:t>20</w:t>
            </w:r>
            <w:r w:rsidR="0036293A" w:rsidRPr="00D102F6">
              <w:rPr>
                <w:rFonts w:ascii="Arial" w:eastAsia="Times New Roman" w:hAnsi="Arial" w:cs="Arial"/>
                <w:lang w:val="es-ES" w:eastAsia="es-ES"/>
              </w:rPr>
              <w:t xml:space="preserve"> </w:t>
            </w:r>
            <w:r w:rsidR="00EB283C">
              <w:rPr>
                <w:rFonts w:ascii="Arial" w:eastAsia="Times New Roman" w:hAnsi="Arial" w:cs="Arial"/>
                <w:lang w:val="es-ES" w:eastAsia="es-ES"/>
              </w:rPr>
              <w:t>de marzo de</w:t>
            </w:r>
            <w:r>
              <w:rPr>
                <w:rFonts w:ascii="Arial" w:eastAsia="Times New Roman" w:hAnsi="Arial" w:cs="Arial"/>
                <w:lang w:val="es-ES" w:eastAsia="es-ES"/>
              </w:rPr>
              <w:t xml:space="preserve"> 2018</w:t>
            </w:r>
          </w:p>
        </w:tc>
      </w:tr>
      <w:tr w:rsidR="0036293A" w14:paraId="3BA22431" w14:textId="77777777" w:rsidTr="00B93EB3">
        <w:trPr>
          <w:trHeight w:val="502"/>
        </w:trPr>
        <w:tc>
          <w:tcPr>
            <w:tcW w:w="4924" w:type="dxa"/>
            <w:shd w:val="clear" w:color="auto" w:fill="D5DCE4" w:themeFill="text2" w:themeFillTint="33"/>
          </w:tcPr>
          <w:p w14:paraId="402B7811" w14:textId="26A48960" w:rsidR="0036293A" w:rsidRDefault="00EC746F" w:rsidP="00EB283C">
            <w:pPr>
              <w:spacing w:line="360" w:lineRule="auto"/>
              <w:jc w:val="center"/>
              <w:rPr>
                <w:rFonts w:ascii="Arial" w:eastAsia="Times New Roman" w:hAnsi="Arial" w:cs="Arial"/>
                <w:lang w:val="es-ES" w:eastAsia="es-ES"/>
              </w:rPr>
            </w:pPr>
            <w:r>
              <w:rPr>
                <w:rFonts w:ascii="Arial" w:eastAsia="Times New Roman" w:hAnsi="Arial" w:cs="Arial"/>
                <w:lang w:val="es-419" w:eastAsia="es-ES"/>
              </w:rPr>
              <w:t>17</w:t>
            </w:r>
            <w:r w:rsidR="0036293A" w:rsidRPr="00D102F6">
              <w:rPr>
                <w:rFonts w:ascii="Arial" w:eastAsia="Times New Roman" w:hAnsi="Arial" w:cs="Arial"/>
                <w:lang w:val="es-ES" w:eastAsia="es-ES"/>
              </w:rPr>
              <w:t xml:space="preserve"> </w:t>
            </w:r>
            <w:r w:rsidR="00EB283C">
              <w:rPr>
                <w:rFonts w:ascii="Arial" w:eastAsia="Times New Roman" w:hAnsi="Arial" w:cs="Arial"/>
                <w:lang w:val="es-ES" w:eastAsia="es-ES"/>
              </w:rPr>
              <w:t xml:space="preserve">de octubre </w:t>
            </w:r>
            <w:r>
              <w:rPr>
                <w:rFonts w:ascii="Arial" w:eastAsia="Times New Roman" w:hAnsi="Arial" w:cs="Arial"/>
                <w:lang w:val="es-ES" w:eastAsia="es-ES"/>
              </w:rPr>
              <w:t>2017</w:t>
            </w:r>
          </w:p>
        </w:tc>
        <w:tc>
          <w:tcPr>
            <w:tcW w:w="4925" w:type="dxa"/>
            <w:shd w:val="clear" w:color="auto" w:fill="D5DCE4" w:themeFill="text2" w:themeFillTint="33"/>
          </w:tcPr>
          <w:p w14:paraId="5EAA0582" w14:textId="72CCE418" w:rsidR="00EB283C" w:rsidRDefault="00EC746F" w:rsidP="00B93EB3">
            <w:pPr>
              <w:spacing w:line="360" w:lineRule="auto"/>
              <w:jc w:val="center"/>
              <w:rPr>
                <w:rFonts w:ascii="Arial" w:eastAsia="Times New Roman" w:hAnsi="Arial" w:cs="Arial"/>
                <w:lang w:val="es-ES" w:eastAsia="es-ES"/>
              </w:rPr>
            </w:pPr>
            <w:r>
              <w:rPr>
                <w:rFonts w:ascii="Arial" w:eastAsia="Times New Roman" w:hAnsi="Arial" w:cs="Arial"/>
                <w:lang w:val="es-ES" w:eastAsia="es-ES"/>
              </w:rPr>
              <w:t>17</w:t>
            </w:r>
            <w:r w:rsidR="0036293A" w:rsidRPr="00D102F6">
              <w:rPr>
                <w:rFonts w:ascii="Arial" w:eastAsia="Times New Roman" w:hAnsi="Arial" w:cs="Arial"/>
                <w:lang w:val="es-ES" w:eastAsia="es-ES"/>
              </w:rPr>
              <w:t xml:space="preserve"> </w:t>
            </w:r>
            <w:r w:rsidR="00EB283C">
              <w:rPr>
                <w:rFonts w:ascii="Arial" w:eastAsia="Times New Roman" w:hAnsi="Arial" w:cs="Arial"/>
                <w:lang w:val="es-ES" w:eastAsia="es-ES"/>
              </w:rPr>
              <w:t>de abril de</w:t>
            </w:r>
            <w:r>
              <w:rPr>
                <w:rFonts w:ascii="Arial" w:eastAsia="Times New Roman" w:hAnsi="Arial" w:cs="Arial"/>
                <w:lang w:val="es-ES" w:eastAsia="es-ES"/>
              </w:rPr>
              <w:t xml:space="preserve"> 2018</w:t>
            </w:r>
          </w:p>
        </w:tc>
      </w:tr>
      <w:tr w:rsidR="0036293A" w14:paraId="07A46CDE" w14:textId="77777777" w:rsidTr="005202C0">
        <w:tc>
          <w:tcPr>
            <w:tcW w:w="4924" w:type="dxa"/>
            <w:shd w:val="clear" w:color="auto" w:fill="D5DCE4" w:themeFill="text2" w:themeFillTint="33"/>
          </w:tcPr>
          <w:p w14:paraId="56534F14" w14:textId="0172C9E6" w:rsidR="0036293A" w:rsidRDefault="00EC746F" w:rsidP="004702FC">
            <w:pPr>
              <w:spacing w:line="360" w:lineRule="auto"/>
              <w:jc w:val="center"/>
              <w:rPr>
                <w:rFonts w:ascii="Arial" w:eastAsia="Times New Roman" w:hAnsi="Arial" w:cs="Arial"/>
                <w:lang w:val="es-ES" w:eastAsia="es-ES"/>
              </w:rPr>
            </w:pPr>
            <w:r>
              <w:rPr>
                <w:rFonts w:ascii="Arial" w:eastAsia="Times New Roman" w:hAnsi="Arial" w:cs="Arial"/>
                <w:lang w:val="es-419" w:eastAsia="es-ES"/>
              </w:rPr>
              <w:t>21</w:t>
            </w:r>
            <w:r w:rsidR="0036293A" w:rsidRPr="00D102F6">
              <w:rPr>
                <w:rFonts w:ascii="Arial" w:eastAsia="Times New Roman" w:hAnsi="Arial" w:cs="Arial"/>
                <w:lang w:val="es-ES" w:eastAsia="es-ES"/>
              </w:rPr>
              <w:t xml:space="preserve"> </w:t>
            </w:r>
            <w:r w:rsidR="00EB283C">
              <w:rPr>
                <w:rFonts w:ascii="Arial" w:eastAsia="Times New Roman" w:hAnsi="Arial" w:cs="Arial"/>
                <w:lang w:val="es-ES" w:eastAsia="es-ES"/>
              </w:rPr>
              <w:t>de noviembre de</w:t>
            </w:r>
            <w:r>
              <w:rPr>
                <w:rFonts w:ascii="Arial" w:eastAsia="Times New Roman" w:hAnsi="Arial" w:cs="Arial"/>
                <w:lang w:val="es-ES" w:eastAsia="es-ES"/>
              </w:rPr>
              <w:t xml:space="preserve"> 2017</w:t>
            </w:r>
          </w:p>
        </w:tc>
        <w:tc>
          <w:tcPr>
            <w:tcW w:w="4925" w:type="dxa"/>
            <w:shd w:val="clear" w:color="auto" w:fill="D5DCE4" w:themeFill="text2" w:themeFillTint="33"/>
          </w:tcPr>
          <w:p w14:paraId="550DA5F4" w14:textId="60E85719" w:rsidR="00EB283C" w:rsidRDefault="0036293A" w:rsidP="00B93EB3">
            <w:pPr>
              <w:spacing w:line="360" w:lineRule="auto"/>
              <w:jc w:val="center"/>
              <w:rPr>
                <w:rFonts w:ascii="Arial" w:eastAsia="Times New Roman" w:hAnsi="Arial" w:cs="Arial"/>
                <w:lang w:val="es-ES" w:eastAsia="es-ES"/>
              </w:rPr>
            </w:pPr>
            <w:r w:rsidRPr="004829FB">
              <w:rPr>
                <w:rFonts w:ascii="Arial" w:eastAsia="Times New Roman" w:hAnsi="Arial" w:cs="Arial"/>
                <w:lang w:val="es-ES" w:eastAsia="es-ES"/>
              </w:rPr>
              <w:t>1</w:t>
            </w:r>
            <w:r w:rsidR="00EC746F">
              <w:rPr>
                <w:rFonts w:ascii="Arial" w:eastAsia="Times New Roman" w:hAnsi="Arial" w:cs="Arial"/>
                <w:lang w:val="es-ES" w:eastAsia="es-ES"/>
              </w:rPr>
              <w:t>5</w:t>
            </w:r>
            <w:r w:rsidRPr="004829FB">
              <w:rPr>
                <w:rFonts w:ascii="Arial" w:eastAsia="Times New Roman" w:hAnsi="Arial" w:cs="Arial"/>
                <w:lang w:val="es-ES" w:eastAsia="es-ES"/>
              </w:rPr>
              <w:t xml:space="preserve"> </w:t>
            </w:r>
            <w:r w:rsidR="00EB283C">
              <w:rPr>
                <w:rFonts w:ascii="Arial" w:eastAsia="Times New Roman" w:hAnsi="Arial" w:cs="Arial"/>
                <w:lang w:val="es-ES" w:eastAsia="es-ES"/>
              </w:rPr>
              <w:t>de mayo de</w:t>
            </w:r>
            <w:r w:rsidR="00EC746F">
              <w:rPr>
                <w:rFonts w:ascii="Arial" w:eastAsia="Times New Roman" w:hAnsi="Arial" w:cs="Arial"/>
                <w:lang w:val="es-ES" w:eastAsia="es-ES"/>
              </w:rPr>
              <w:t xml:space="preserve"> 2018</w:t>
            </w:r>
          </w:p>
        </w:tc>
      </w:tr>
      <w:tr w:rsidR="0036293A" w14:paraId="0B64CC0C" w14:textId="77777777" w:rsidTr="005202C0">
        <w:tc>
          <w:tcPr>
            <w:tcW w:w="4924" w:type="dxa"/>
            <w:shd w:val="clear" w:color="auto" w:fill="D5DCE4" w:themeFill="text2" w:themeFillTint="33"/>
          </w:tcPr>
          <w:p w14:paraId="49F1315A" w14:textId="54623137" w:rsidR="0036293A" w:rsidRDefault="00EC746F" w:rsidP="00EB283C">
            <w:pPr>
              <w:spacing w:line="360" w:lineRule="auto"/>
              <w:jc w:val="center"/>
              <w:rPr>
                <w:rFonts w:ascii="Arial" w:eastAsia="Times New Roman" w:hAnsi="Arial" w:cs="Arial"/>
                <w:lang w:val="es-ES" w:eastAsia="es-ES"/>
              </w:rPr>
            </w:pPr>
            <w:r>
              <w:rPr>
                <w:rFonts w:ascii="Arial" w:eastAsia="Times New Roman" w:hAnsi="Arial" w:cs="Arial"/>
                <w:lang w:val="es-419" w:eastAsia="es-ES"/>
              </w:rPr>
              <w:t>19</w:t>
            </w:r>
            <w:r w:rsidR="0036293A" w:rsidRPr="00D102F6">
              <w:rPr>
                <w:rFonts w:ascii="Arial" w:eastAsia="Times New Roman" w:hAnsi="Arial" w:cs="Arial"/>
                <w:lang w:val="es-ES" w:eastAsia="es-ES"/>
              </w:rPr>
              <w:t xml:space="preserve"> </w:t>
            </w:r>
            <w:r w:rsidR="00EB283C">
              <w:rPr>
                <w:rFonts w:ascii="Arial" w:eastAsia="Times New Roman" w:hAnsi="Arial" w:cs="Arial"/>
                <w:lang w:val="es-ES" w:eastAsia="es-ES"/>
              </w:rPr>
              <w:t>de diciembre de</w:t>
            </w:r>
            <w:r>
              <w:rPr>
                <w:rFonts w:ascii="Arial" w:eastAsia="Times New Roman" w:hAnsi="Arial" w:cs="Arial"/>
                <w:lang w:val="es-ES" w:eastAsia="es-ES"/>
              </w:rPr>
              <w:t xml:space="preserve"> 2017</w:t>
            </w:r>
          </w:p>
        </w:tc>
        <w:tc>
          <w:tcPr>
            <w:tcW w:w="4925" w:type="dxa"/>
            <w:shd w:val="clear" w:color="auto" w:fill="D5DCE4" w:themeFill="text2" w:themeFillTint="33"/>
          </w:tcPr>
          <w:p w14:paraId="44FF2615" w14:textId="271DBC32" w:rsidR="00EB283C" w:rsidRDefault="00EC746F" w:rsidP="00B93EB3">
            <w:pPr>
              <w:spacing w:line="360" w:lineRule="auto"/>
              <w:jc w:val="center"/>
              <w:rPr>
                <w:rFonts w:ascii="Arial" w:eastAsia="Times New Roman" w:hAnsi="Arial" w:cs="Arial"/>
                <w:lang w:val="es-ES" w:eastAsia="es-ES"/>
              </w:rPr>
            </w:pPr>
            <w:r>
              <w:rPr>
                <w:rFonts w:ascii="Arial" w:eastAsia="Times New Roman" w:hAnsi="Arial" w:cs="Arial"/>
                <w:lang w:val="es-419" w:eastAsia="es-ES"/>
              </w:rPr>
              <w:t>19</w:t>
            </w:r>
            <w:r w:rsidR="0036293A" w:rsidRPr="004829FB">
              <w:rPr>
                <w:rFonts w:ascii="Arial" w:eastAsia="Times New Roman" w:hAnsi="Arial" w:cs="Arial"/>
                <w:lang w:val="es-ES" w:eastAsia="es-ES"/>
              </w:rPr>
              <w:t xml:space="preserve"> </w:t>
            </w:r>
            <w:r w:rsidR="00EB283C">
              <w:rPr>
                <w:rFonts w:ascii="Arial" w:eastAsia="Times New Roman" w:hAnsi="Arial" w:cs="Arial"/>
                <w:lang w:val="es-ES" w:eastAsia="es-ES"/>
              </w:rPr>
              <w:t>de junio de</w:t>
            </w:r>
            <w:r>
              <w:rPr>
                <w:rFonts w:ascii="Arial" w:eastAsia="Times New Roman" w:hAnsi="Arial" w:cs="Arial"/>
                <w:lang w:val="es-ES" w:eastAsia="es-ES"/>
              </w:rPr>
              <w:t xml:space="preserve"> 2018</w:t>
            </w:r>
          </w:p>
        </w:tc>
      </w:tr>
      <w:tr w:rsidR="0036293A" w14:paraId="0AE90B18" w14:textId="77777777" w:rsidTr="005202C0">
        <w:tc>
          <w:tcPr>
            <w:tcW w:w="4924" w:type="dxa"/>
            <w:shd w:val="clear" w:color="auto" w:fill="D5DCE4" w:themeFill="text2" w:themeFillTint="33"/>
          </w:tcPr>
          <w:p w14:paraId="34F4A8B9" w14:textId="645DCD36" w:rsidR="0036293A" w:rsidRDefault="00EC746F" w:rsidP="00EB283C">
            <w:pPr>
              <w:spacing w:line="360" w:lineRule="auto"/>
              <w:jc w:val="center"/>
              <w:rPr>
                <w:rFonts w:ascii="Arial" w:eastAsia="Times New Roman" w:hAnsi="Arial" w:cs="Arial"/>
                <w:lang w:val="es-ES" w:eastAsia="es-ES"/>
              </w:rPr>
            </w:pPr>
            <w:r>
              <w:rPr>
                <w:rFonts w:ascii="Arial" w:eastAsia="Times New Roman" w:hAnsi="Arial" w:cs="Arial"/>
                <w:lang w:val="es-419" w:eastAsia="es-ES"/>
              </w:rPr>
              <w:t>16</w:t>
            </w:r>
            <w:r w:rsidR="0036293A" w:rsidRPr="00D102F6">
              <w:rPr>
                <w:rFonts w:ascii="Arial" w:eastAsia="Times New Roman" w:hAnsi="Arial" w:cs="Arial"/>
                <w:lang w:val="es-ES" w:eastAsia="es-ES"/>
              </w:rPr>
              <w:t xml:space="preserve"> </w:t>
            </w:r>
            <w:r w:rsidR="00EB283C">
              <w:rPr>
                <w:rFonts w:ascii="Arial" w:eastAsia="Times New Roman" w:hAnsi="Arial" w:cs="Arial"/>
                <w:lang w:val="es-ES" w:eastAsia="es-ES"/>
              </w:rPr>
              <w:t xml:space="preserve">de enero de </w:t>
            </w:r>
            <w:r>
              <w:rPr>
                <w:rFonts w:ascii="Arial" w:eastAsia="Times New Roman" w:hAnsi="Arial" w:cs="Arial"/>
                <w:lang w:val="es-ES" w:eastAsia="es-ES"/>
              </w:rPr>
              <w:t>2018</w:t>
            </w:r>
          </w:p>
        </w:tc>
        <w:tc>
          <w:tcPr>
            <w:tcW w:w="4925" w:type="dxa"/>
            <w:shd w:val="clear" w:color="auto" w:fill="D5DCE4" w:themeFill="text2" w:themeFillTint="33"/>
          </w:tcPr>
          <w:p w14:paraId="28F99C2C" w14:textId="7A52998B" w:rsidR="00EB283C" w:rsidRDefault="0036293A" w:rsidP="00EC746F">
            <w:pPr>
              <w:spacing w:line="360" w:lineRule="auto"/>
              <w:jc w:val="center"/>
              <w:rPr>
                <w:rFonts w:ascii="Arial" w:eastAsia="Times New Roman" w:hAnsi="Arial" w:cs="Arial"/>
                <w:lang w:val="es-ES" w:eastAsia="es-ES"/>
              </w:rPr>
            </w:pPr>
            <w:r w:rsidRPr="004829FB">
              <w:rPr>
                <w:rFonts w:ascii="Arial" w:eastAsia="Times New Roman" w:hAnsi="Arial" w:cs="Arial"/>
                <w:lang w:val="es-ES" w:eastAsia="es-ES"/>
              </w:rPr>
              <w:t>1</w:t>
            </w:r>
            <w:r w:rsidR="00EC746F">
              <w:rPr>
                <w:rFonts w:ascii="Arial" w:eastAsia="Times New Roman" w:hAnsi="Arial" w:cs="Arial"/>
                <w:lang w:val="es-419" w:eastAsia="es-ES"/>
              </w:rPr>
              <w:t>7</w:t>
            </w:r>
            <w:r w:rsidRPr="004829FB">
              <w:rPr>
                <w:rFonts w:ascii="Arial" w:eastAsia="Times New Roman" w:hAnsi="Arial" w:cs="Arial"/>
                <w:lang w:val="es-ES" w:eastAsia="es-ES"/>
              </w:rPr>
              <w:t xml:space="preserve"> </w:t>
            </w:r>
            <w:r w:rsidR="00EB283C">
              <w:rPr>
                <w:rFonts w:ascii="Arial" w:eastAsia="Times New Roman" w:hAnsi="Arial" w:cs="Arial"/>
                <w:lang w:val="es-ES" w:eastAsia="es-ES"/>
              </w:rPr>
              <w:t>de julio de</w:t>
            </w:r>
            <w:r w:rsidR="00EC746F">
              <w:rPr>
                <w:rFonts w:ascii="Arial" w:eastAsia="Times New Roman" w:hAnsi="Arial" w:cs="Arial"/>
                <w:lang w:val="es-ES" w:eastAsia="es-ES"/>
              </w:rPr>
              <w:t xml:space="preserve"> 2018</w:t>
            </w:r>
          </w:p>
        </w:tc>
      </w:tr>
      <w:tr w:rsidR="0036293A" w14:paraId="6C6A5607" w14:textId="77777777" w:rsidTr="005202C0">
        <w:tc>
          <w:tcPr>
            <w:tcW w:w="4924" w:type="dxa"/>
            <w:shd w:val="clear" w:color="auto" w:fill="D5DCE4" w:themeFill="text2" w:themeFillTint="33"/>
          </w:tcPr>
          <w:p w14:paraId="295B59A8" w14:textId="135E640D" w:rsidR="0036293A" w:rsidRPr="00D102F6" w:rsidRDefault="00EC746F" w:rsidP="00EB283C">
            <w:pPr>
              <w:spacing w:line="360" w:lineRule="auto"/>
              <w:jc w:val="center"/>
              <w:rPr>
                <w:rFonts w:ascii="Arial" w:eastAsia="Times New Roman" w:hAnsi="Arial" w:cs="Arial"/>
                <w:lang w:val="es-ES" w:eastAsia="es-ES"/>
              </w:rPr>
            </w:pPr>
            <w:r>
              <w:rPr>
                <w:rFonts w:ascii="Arial" w:eastAsia="Times New Roman" w:hAnsi="Arial" w:cs="Arial"/>
                <w:lang w:val="es-419" w:eastAsia="es-ES"/>
              </w:rPr>
              <w:t>20</w:t>
            </w:r>
            <w:r w:rsidR="0036293A" w:rsidRPr="00D102F6">
              <w:rPr>
                <w:rFonts w:ascii="Arial" w:eastAsia="Times New Roman" w:hAnsi="Arial" w:cs="Arial"/>
                <w:lang w:val="es-ES" w:eastAsia="es-ES"/>
              </w:rPr>
              <w:t xml:space="preserve"> </w:t>
            </w:r>
            <w:r w:rsidR="00EB283C">
              <w:rPr>
                <w:rFonts w:ascii="Arial" w:eastAsia="Times New Roman" w:hAnsi="Arial" w:cs="Arial"/>
                <w:lang w:val="es-ES" w:eastAsia="es-ES"/>
              </w:rPr>
              <w:t xml:space="preserve">de febrero de </w:t>
            </w:r>
            <w:r>
              <w:rPr>
                <w:rFonts w:ascii="Arial" w:eastAsia="Times New Roman" w:hAnsi="Arial" w:cs="Arial"/>
                <w:lang w:val="es-ES" w:eastAsia="es-ES"/>
              </w:rPr>
              <w:t>2018</w:t>
            </w:r>
          </w:p>
        </w:tc>
        <w:tc>
          <w:tcPr>
            <w:tcW w:w="4925" w:type="dxa"/>
            <w:shd w:val="clear" w:color="auto" w:fill="D5DCE4" w:themeFill="text2" w:themeFillTint="33"/>
          </w:tcPr>
          <w:p w14:paraId="308B55E1" w14:textId="723B3DE7" w:rsidR="00EB283C" w:rsidRPr="00EC746F" w:rsidRDefault="00EC746F" w:rsidP="00EC746F">
            <w:pPr>
              <w:spacing w:line="360" w:lineRule="auto"/>
              <w:jc w:val="center"/>
              <w:rPr>
                <w:rFonts w:ascii="Arial" w:eastAsia="Times New Roman" w:hAnsi="Arial" w:cs="Arial"/>
                <w:lang w:val="es-419" w:eastAsia="es-ES"/>
              </w:rPr>
            </w:pPr>
            <w:r>
              <w:rPr>
                <w:rFonts w:ascii="Arial" w:eastAsia="Times New Roman" w:hAnsi="Arial" w:cs="Arial"/>
                <w:lang w:val="es-419" w:eastAsia="es-ES"/>
              </w:rPr>
              <w:t>21</w:t>
            </w:r>
            <w:r w:rsidR="0036293A" w:rsidRPr="004829FB">
              <w:rPr>
                <w:rFonts w:ascii="Arial" w:eastAsia="Times New Roman" w:hAnsi="Arial" w:cs="Arial"/>
                <w:lang w:val="es-ES" w:eastAsia="es-ES"/>
              </w:rPr>
              <w:t xml:space="preserve"> </w:t>
            </w:r>
            <w:r w:rsidR="00EB283C">
              <w:rPr>
                <w:rFonts w:ascii="Arial" w:eastAsia="Times New Roman" w:hAnsi="Arial" w:cs="Arial"/>
                <w:lang w:val="es-ES" w:eastAsia="es-ES"/>
              </w:rPr>
              <w:t>de agosto de</w:t>
            </w:r>
            <w:r>
              <w:rPr>
                <w:rFonts w:ascii="Arial" w:eastAsia="Times New Roman" w:hAnsi="Arial" w:cs="Arial"/>
                <w:lang w:val="es-419" w:eastAsia="es-ES"/>
              </w:rPr>
              <w:t xml:space="preserve"> </w:t>
            </w:r>
            <w:r w:rsidR="0036293A" w:rsidRPr="004829FB">
              <w:rPr>
                <w:rFonts w:ascii="Arial" w:eastAsia="Times New Roman" w:hAnsi="Arial" w:cs="Arial"/>
                <w:lang w:val="es-ES" w:eastAsia="es-ES"/>
              </w:rPr>
              <w:t>201</w:t>
            </w:r>
            <w:r>
              <w:rPr>
                <w:rFonts w:ascii="Arial" w:eastAsia="Times New Roman" w:hAnsi="Arial" w:cs="Arial"/>
                <w:lang w:val="es-419" w:eastAsia="es-ES"/>
              </w:rPr>
              <w:t>8</w:t>
            </w:r>
          </w:p>
        </w:tc>
      </w:tr>
    </w:tbl>
    <w:p w14:paraId="46733AB6" w14:textId="77777777" w:rsidR="0036293A" w:rsidRDefault="0036293A" w:rsidP="002811C7">
      <w:pPr>
        <w:spacing w:after="0"/>
        <w:jc w:val="both"/>
        <w:rPr>
          <w:rFonts w:ascii="Arial" w:eastAsia="Times New Roman" w:hAnsi="Arial" w:cs="Arial"/>
          <w:lang w:val="es-ES" w:eastAsia="es-ES"/>
        </w:rPr>
      </w:pPr>
    </w:p>
    <w:p w14:paraId="4DA02ECF" w14:textId="77777777" w:rsidR="0036293A" w:rsidRDefault="0036293A" w:rsidP="0036293A">
      <w:pPr>
        <w:pStyle w:val="Prrafodelista"/>
        <w:spacing w:after="0" w:line="360" w:lineRule="auto"/>
        <w:jc w:val="both"/>
        <w:rPr>
          <w:rFonts w:ascii="Arial" w:eastAsia="Times New Roman" w:hAnsi="Arial" w:cs="Arial"/>
          <w:lang w:val="es-ES" w:eastAsia="es-ES"/>
        </w:rPr>
      </w:pPr>
    </w:p>
    <w:p w14:paraId="15309B1C" w14:textId="77777777" w:rsidR="0036293A" w:rsidRDefault="0036293A" w:rsidP="0036293A">
      <w:pPr>
        <w:pStyle w:val="Prrafodelista"/>
        <w:spacing w:after="0" w:line="360" w:lineRule="auto"/>
        <w:jc w:val="both"/>
        <w:rPr>
          <w:rFonts w:ascii="Arial" w:eastAsia="Times New Roman" w:hAnsi="Arial" w:cs="Arial"/>
          <w:lang w:val="es-ES" w:eastAsia="es-ES"/>
        </w:rPr>
      </w:pPr>
    </w:p>
    <w:p w14:paraId="04BB47D5" w14:textId="47E5720B" w:rsidR="002B643F" w:rsidRDefault="00944E64" w:rsidP="008B744E">
      <w:pPr>
        <w:spacing w:after="0" w:line="360" w:lineRule="auto"/>
        <w:jc w:val="both"/>
        <w:rPr>
          <w:rFonts w:ascii="Arial" w:eastAsia="Times New Roman" w:hAnsi="Arial" w:cs="Arial"/>
          <w:b/>
          <w:lang w:val="es-ES" w:eastAsia="es-ES"/>
        </w:rPr>
      </w:pPr>
      <w:r w:rsidRPr="005B704B">
        <w:rPr>
          <w:rFonts w:ascii="Arial" w:eastAsia="Times New Roman" w:hAnsi="Arial" w:cs="Arial"/>
          <w:b/>
          <w:lang w:val="es-ES" w:eastAsia="es-ES"/>
        </w:rPr>
        <w:t xml:space="preserve"> </w:t>
      </w:r>
    </w:p>
    <w:p w14:paraId="4854DF7F" w14:textId="4DA6C0ED" w:rsidR="00102D7C" w:rsidRDefault="00102D7C" w:rsidP="008B744E">
      <w:pPr>
        <w:spacing w:after="0" w:line="360" w:lineRule="auto"/>
        <w:jc w:val="both"/>
        <w:rPr>
          <w:rFonts w:ascii="Arial" w:eastAsia="Times New Roman" w:hAnsi="Arial" w:cs="Arial"/>
          <w:b/>
          <w:lang w:val="es-ES" w:eastAsia="es-ES"/>
        </w:rPr>
      </w:pPr>
    </w:p>
    <w:p w14:paraId="11442E20" w14:textId="77777777" w:rsidR="00102D7C" w:rsidRDefault="00102D7C" w:rsidP="008B744E">
      <w:pPr>
        <w:spacing w:after="0" w:line="360" w:lineRule="auto"/>
        <w:jc w:val="both"/>
        <w:rPr>
          <w:rFonts w:ascii="Arial" w:eastAsia="Times New Roman" w:hAnsi="Arial" w:cs="Arial"/>
          <w:b/>
          <w:lang w:val="es-ES" w:eastAsia="es-ES"/>
        </w:rPr>
      </w:pPr>
    </w:p>
    <w:p w14:paraId="1FBF74DF" w14:textId="77777777" w:rsidR="00B93EB3" w:rsidRDefault="00B93EB3" w:rsidP="008B744E">
      <w:pPr>
        <w:spacing w:after="0" w:line="360" w:lineRule="auto"/>
        <w:jc w:val="both"/>
        <w:rPr>
          <w:rFonts w:ascii="Arial" w:eastAsia="Times New Roman" w:hAnsi="Arial" w:cs="Arial"/>
          <w:b/>
          <w:lang w:val="es-ES" w:eastAsia="es-ES"/>
        </w:rPr>
      </w:pPr>
    </w:p>
    <w:p w14:paraId="0EF35539" w14:textId="77777777" w:rsidR="00B93EB3" w:rsidRPr="00B93EB3" w:rsidRDefault="00B93EB3" w:rsidP="008B744E">
      <w:pPr>
        <w:spacing w:after="0" w:line="360" w:lineRule="auto"/>
        <w:jc w:val="both"/>
        <w:rPr>
          <w:rFonts w:ascii="Arial" w:eastAsia="Times New Roman" w:hAnsi="Arial" w:cs="Arial"/>
          <w:b/>
          <w:sz w:val="28"/>
          <w:lang w:val="es-ES" w:eastAsia="es-ES"/>
        </w:rPr>
      </w:pPr>
      <w:proofErr w:type="spellStart"/>
      <w:r w:rsidRPr="00B93EB3">
        <w:rPr>
          <w:rFonts w:ascii="Arial" w:eastAsia="Times New Roman" w:hAnsi="Arial" w:cs="Arial"/>
          <w:b/>
          <w:sz w:val="28"/>
          <w:lang w:val="es-ES" w:eastAsia="es-ES"/>
        </w:rPr>
        <w:lastRenderedPageBreak/>
        <w:t>INTEGRACION</w:t>
      </w:r>
      <w:proofErr w:type="spellEnd"/>
      <w:r w:rsidRPr="00B93EB3">
        <w:rPr>
          <w:rFonts w:ascii="Arial" w:eastAsia="Times New Roman" w:hAnsi="Arial" w:cs="Arial"/>
          <w:b/>
          <w:sz w:val="28"/>
          <w:lang w:val="es-ES" w:eastAsia="es-ES"/>
        </w:rPr>
        <w:t xml:space="preserve"> DE LA </w:t>
      </w:r>
      <w:proofErr w:type="spellStart"/>
      <w:r w:rsidRPr="00B93EB3">
        <w:rPr>
          <w:rFonts w:ascii="Arial" w:eastAsia="Times New Roman" w:hAnsi="Arial" w:cs="Arial"/>
          <w:b/>
          <w:sz w:val="28"/>
          <w:lang w:val="es-ES" w:eastAsia="es-ES"/>
        </w:rPr>
        <w:t>COMISION</w:t>
      </w:r>
      <w:proofErr w:type="spellEnd"/>
      <w:r w:rsidRPr="00B93EB3">
        <w:rPr>
          <w:rFonts w:ascii="Arial" w:eastAsia="Times New Roman" w:hAnsi="Arial" w:cs="Arial"/>
          <w:b/>
          <w:sz w:val="28"/>
          <w:lang w:val="es-ES" w:eastAsia="es-ES"/>
        </w:rPr>
        <w:t xml:space="preserve"> DE IGUALDAD DE GÉNERO DE LA LXIII</w:t>
      </w:r>
    </w:p>
    <w:p w14:paraId="0E6C82BD" w14:textId="21066861" w:rsidR="002B643F" w:rsidRDefault="002B643F" w:rsidP="008B744E">
      <w:pPr>
        <w:spacing w:after="0" w:line="360" w:lineRule="auto"/>
        <w:jc w:val="both"/>
        <w:rPr>
          <w:rFonts w:ascii="Arial" w:eastAsia="Times New Roman" w:hAnsi="Arial" w:cs="Arial"/>
          <w:b/>
          <w:lang w:val="es-ES" w:eastAsia="es-ES"/>
        </w:rPr>
      </w:pPr>
    </w:p>
    <w:p w14:paraId="73E033FF" w14:textId="5F7FEED3" w:rsidR="00B93EB3" w:rsidRDefault="00896AD5" w:rsidP="008B744E">
      <w:pPr>
        <w:spacing w:after="0" w:line="360" w:lineRule="auto"/>
        <w:jc w:val="both"/>
        <w:rPr>
          <w:rFonts w:ascii="Arial" w:eastAsia="Times New Roman" w:hAnsi="Arial" w:cs="Arial"/>
          <w:b/>
          <w:lang w:val="es-ES" w:eastAsia="es-ES"/>
        </w:rPr>
      </w:pPr>
      <w:r>
        <w:rPr>
          <w:rFonts w:ascii="Arial" w:eastAsia="Times New Roman" w:hAnsi="Arial" w:cs="Arial"/>
          <w:b/>
          <w:noProof/>
          <w:lang w:eastAsia="es-MX"/>
        </w:rPr>
        <w:drawing>
          <wp:anchor distT="0" distB="0" distL="114300" distR="114300" simplePos="0" relativeHeight="251661312" behindDoc="0" locked="0" layoutInCell="1" allowOverlap="1" wp14:anchorId="103068C2" wp14:editId="7BC6A819">
            <wp:simplePos x="0" y="0"/>
            <wp:positionH relativeFrom="page">
              <wp:align>left</wp:align>
            </wp:positionH>
            <wp:positionV relativeFrom="paragraph">
              <wp:posOffset>277495</wp:posOffset>
            </wp:positionV>
            <wp:extent cx="7838440" cy="4495800"/>
            <wp:effectExtent l="0" t="0" r="0" b="0"/>
            <wp:wrapThrough wrapText="bothSides">
              <wp:wrapPolygon edited="0">
                <wp:start x="0" y="0"/>
                <wp:lineTo x="0" y="21508"/>
                <wp:lineTo x="21523" y="21508"/>
                <wp:lineTo x="21523"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1917" cy="44975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7A556" w14:textId="10030914" w:rsidR="00B93EB3" w:rsidRDefault="00B93EB3" w:rsidP="008B744E">
      <w:pPr>
        <w:spacing w:after="0" w:line="360" w:lineRule="auto"/>
        <w:jc w:val="both"/>
        <w:rPr>
          <w:rFonts w:ascii="Arial" w:eastAsia="Times New Roman" w:hAnsi="Arial" w:cs="Arial"/>
          <w:b/>
          <w:lang w:val="es-ES" w:eastAsia="es-ES"/>
        </w:rPr>
      </w:pPr>
    </w:p>
    <w:p w14:paraId="20CEBD12" w14:textId="77777777" w:rsidR="00B93EB3" w:rsidRDefault="00B93EB3" w:rsidP="008B744E">
      <w:pPr>
        <w:spacing w:after="0" w:line="360" w:lineRule="auto"/>
        <w:jc w:val="both"/>
        <w:rPr>
          <w:rFonts w:ascii="Arial" w:eastAsia="Times New Roman" w:hAnsi="Arial" w:cs="Arial"/>
          <w:b/>
          <w:lang w:val="es-ES" w:eastAsia="es-ES"/>
        </w:rPr>
      </w:pPr>
    </w:p>
    <w:p w14:paraId="36381383" w14:textId="77777777" w:rsidR="00B93EB3" w:rsidRDefault="00B93EB3" w:rsidP="008B744E">
      <w:pPr>
        <w:spacing w:after="0" w:line="360" w:lineRule="auto"/>
        <w:jc w:val="both"/>
        <w:rPr>
          <w:rFonts w:ascii="Arial" w:eastAsia="Times New Roman" w:hAnsi="Arial" w:cs="Arial"/>
          <w:b/>
          <w:lang w:val="es-ES" w:eastAsia="es-ES"/>
        </w:rPr>
      </w:pPr>
    </w:p>
    <w:p w14:paraId="2051565E" w14:textId="77777777" w:rsidR="00B93EB3" w:rsidRDefault="00B93EB3" w:rsidP="008B744E">
      <w:pPr>
        <w:spacing w:after="0" w:line="360" w:lineRule="auto"/>
        <w:jc w:val="both"/>
        <w:rPr>
          <w:rFonts w:ascii="Arial" w:eastAsia="Times New Roman" w:hAnsi="Arial" w:cs="Arial"/>
          <w:b/>
          <w:lang w:val="es-ES" w:eastAsia="es-ES"/>
        </w:rPr>
      </w:pPr>
    </w:p>
    <w:p w14:paraId="6B6B1C74" w14:textId="77777777" w:rsidR="00B93EB3" w:rsidRDefault="00B93EB3" w:rsidP="008B744E">
      <w:pPr>
        <w:spacing w:after="0" w:line="360" w:lineRule="auto"/>
        <w:jc w:val="both"/>
        <w:rPr>
          <w:rFonts w:ascii="Arial" w:eastAsia="Times New Roman" w:hAnsi="Arial" w:cs="Arial"/>
          <w:b/>
          <w:lang w:val="es-ES" w:eastAsia="es-ES"/>
        </w:rPr>
      </w:pPr>
    </w:p>
    <w:p w14:paraId="072F72D9" w14:textId="77777777" w:rsidR="00B93EB3" w:rsidRDefault="00B93EB3" w:rsidP="008B744E">
      <w:pPr>
        <w:spacing w:after="0" w:line="360" w:lineRule="auto"/>
        <w:jc w:val="both"/>
        <w:rPr>
          <w:rFonts w:ascii="Arial" w:eastAsia="Times New Roman" w:hAnsi="Arial" w:cs="Arial"/>
          <w:b/>
          <w:lang w:val="es-ES" w:eastAsia="es-ES"/>
        </w:rPr>
      </w:pPr>
    </w:p>
    <w:p w14:paraId="4255A71A" w14:textId="77777777" w:rsidR="00B93EB3" w:rsidRDefault="00B93EB3" w:rsidP="008B744E">
      <w:pPr>
        <w:spacing w:after="0" w:line="360" w:lineRule="auto"/>
        <w:jc w:val="both"/>
        <w:rPr>
          <w:rFonts w:ascii="Arial" w:eastAsia="Times New Roman" w:hAnsi="Arial" w:cs="Arial"/>
          <w:b/>
          <w:lang w:val="es-ES" w:eastAsia="es-ES"/>
        </w:rPr>
      </w:pPr>
    </w:p>
    <w:p w14:paraId="6AF87A18" w14:textId="77777777" w:rsidR="00B93EB3" w:rsidRDefault="00B93EB3" w:rsidP="008B744E">
      <w:pPr>
        <w:spacing w:after="0" w:line="360" w:lineRule="auto"/>
        <w:jc w:val="both"/>
        <w:rPr>
          <w:rFonts w:ascii="Arial" w:eastAsia="Times New Roman" w:hAnsi="Arial" w:cs="Arial"/>
          <w:b/>
          <w:lang w:val="es-ES" w:eastAsia="es-ES"/>
        </w:rPr>
      </w:pPr>
    </w:p>
    <w:p w14:paraId="5970C8E7" w14:textId="77777777" w:rsidR="00B93EB3" w:rsidRDefault="00B93EB3" w:rsidP="008B744E">
      <w:pPr>
        <w:spacing w:after="0" w:line="360" w:lineRule="auto"/>
        <w:jc w:val="both"/>
        <w:rPr>
          <w:rFonts w:ascii="Arial" w:eastAsia="Times New Roman" w:hAnsi="Arial" w:cs="Arial"/>
          <w:b/>
          <w:lang w:val="es-ES" w:eastAsia="es-ES"/>
        </w:rPr>
      </w:pPr>
    </w:p>
    <w:p w14:paraId="56D82C32" w14:textId="7961E77D" w:rsidR="00FF51E0" w:rsidRDefault="00FF51E0" w:rsidP="008B744E">
      <w:pPr>
        <w:spacing w:after="0" w:line="360" w:lineRule="auto"/>
        <w:jc w:val="both"/>
        <w:rPr>
          <w:rFonts w:ascii="Arial" w:eastAsia="Times New Roman" w:hAnsi="Arial" w:cs="Arial"/>
          <w:b/>
          <w:noProof/>
          <w:lang w:eastAsia="es-MX"/>
        </w:rPr>
      </w:pPr>
    </w:p>
    <w:p w14:paraId="3BFAA2F1" w14:textId="77777777" w:rsidR="00636BEB" w:rsidRDefault="00636BEB" w:rsidP="008B744E">
      <w:pPr>
        <w:spacing w:after="0" w:line="360" w:lineRule="auto"/>
        <w:jc w:val="both"/>
        <w:rPr>
          <w:rFonts w:ascii="Arial" w:eastAsia="Times New Roman" w:hAnsi="Arial" w:cs="Arial"/>
          <w:b/>
          <w:noProof/>
          <w:lang w:eastAsia="es-MX"/>
        </w:rPr>
      </w:pPr>
    </w:p>
    <w:p w14:paraId="6C2851B7" w14:textId="4426A49F" w:rsidR="00636BEB" w:rsidRDefault="00636BEB" w:rsidP="008B744E">
      <w:pPr>
        <w:spacing w:after="0" w:line="360" w:lineRule="auto"/>
        <w:jc w:val="both"/>
        <w:rPr>
          <w:rFonts w:ascii="Arial" w:eastAsia="Times New Roman" w:hAnsi="Arial" w:cs="Arial"/>
          <w:b/>
          <w:lang w:val="es-ES" w:eastAsia="es-ES"/>
        </w:rPr>
      </w:pPr>
    </w:p>
    <w:p w14:paraId="61D3D602" w14:textId="1EA17CCC" w:rsidR="00636BEB" w:rsidRDefault="00636BEB" w:rsidP="008B744E">
      <w:pPr>
        <w:spacing w:after="0" w:line="360" w:lineRule="auto"/>
        <w:jc w:val="both"/>
        <w:rPr>
          <w:rFonts w:ascii="Arial" w:eastAsia="Times New Roman" w:hAnsi="Arial" w:cs="Arial"/>
          <w:b/>
          <w:lang w:val="es-ES" w:eastAsia="es-ES"/>
        </w:rPr>
      </w:pPr>
    </w:p>
    <w:p w14:paraId="16C606BC" w14:textId="6B1A9428" w:rsidR="00636BEB" w:rsidRDefault="00794733" w:rsidP="008B744E">
      <w:pPr>
        <w:spacing w:after="0" w:line="360" w:lineRule="auto"/>
        <w:jc w:val="both"/>
        <w:rPr>
          <w:rFonts w:ascii="Arial" w:eastAsia="Times New Roman" w:hAnsi="Arial" w:cs="Arial"/>
          <w:b/>
          <w:lang w:val="es-ES" w:eastAsia="es-ES"/>
        </w:rPr>
      </w:pPr>
      <w:r>
        <w:rPr>
          <w:rFonts w:ascii="Arial" w:eastAsia="Times New Roman" w:hAnsi="Arial" w:cs="Arial"/>
          <w:b/>
          <w:noProof/>
          <w:lang w:eastAsia="es-MX"/>
        </w:rPr>
        <w:drawing>
          <wp:anchor distT="0" distB="0" distL="114300" distR="114300" simplePos="0" relativeHeight="251662336" behindDoc="0" locked="0" layoutInCell="1" allowOverlap="1" wp14:anchorId="5DC86627" wp14:editId="6E6A7E66">
            <wp:simplePos x="0" y="0"/>
            <wp:positionH relativeFrom="column">
              <wp:posOffset>-252641</wp:posOffset>
            </wp:positionH>
            <wp:positionV relativeFrom="paragraph">
              <wp:posOffset>223594</wp:posOffset>
            </wp:positionV>
            <wp:extent cx="6861544" cy="5146158"/>
            <wp:effectExtent l="0" t="0" r="0" b="0"/>
            <wp:wrapThrough wrapText="bothSides">
              <wp:wrapPolygon edited="0">
                <wp:start x="0" y="0"/>
                <wp:lineTo x="0" y="21509"/>
                <wp:lineTo x="21530" y="21509"/>
                <wp:lineTo x="2153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1544" cy="5146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59E83" w14:textId="5EB1EE94" w:rsidR="00636BEB" w:rsidRDefault="00636BEB" w:rsidP="008B744E">
      <w:pPr>
        <w:spacing w:after="0" w:line="360" w:lineRule="auto"/>
        <w:jc w:val="both"/>
        <w:rPr>
          <w:rFonts w:ascii="Arial" w:eastAsia="Times New Roman" w:hAnsi="Arial" w:cs="Arial"/>
          <w:b/>
          <w:lang w:val="es-ES" w:eastAsia="es-ES"/>
        </w:rPr>
      </w:pPr>
    </w:p>
    <w:p w14:paraId="78AB6F6F" w14:textId="77777777" w:rsidR="002D7E3E" w:rsidRDefault="002D7E3E" w:rsidP="00944E64">
      <w:pPr>
        <w:keepNext/>
        <w:spacing w:after="0" w:line="360" w:lineRule="auto"/>
        <w:jc w:val="both"/>
        <w:outlineLvl w:val="1"/>
        <w:rPr>
          <w:rFonts w:ascii="Arial" w:eastAsia="Times New Roman" w:hAnsi="Arial" w:cs="Arial"/>
          <w:b/>
          <w:lang w:val="es-ES" w:eastAsia="es-ES"/>
        </w:rPr>
      </w:pPr>
    </w:p>
    <w:p w14:paraId="11822654" w14:textId="77777777" w:rsidR="00636BEB" w:rsidRDefault="00636BEB" w:rsidP="00944E64">
      <w:pPr>
        <w:keepNext/>
        <w:spacing w:after="0" w:line="360" w:lineRule="auto"/>
        <w:jc w:val="both"/>
        <w:outlineLvl w:val="1"/>
        <w:rPr>
          <w:rFonts w:ascii="Arial" w:eastAsia="Times New Roman" w:hAnsi="Arial" w:cs="Arial"/>
          <w:b/>
          <w:lang w:val="es-ES" w:eastAsia="es-ES"/>
        </w:rPr>
      </w:pPr>
    </w:p>
    <w:p w14:paraId="66B3BF20" w14:textId="77777777" w:rsidR="00636BEB" w:rsidRDefault="00636BEB" w:rsidP="00944E64">
      <w:pPr>
        <w:keepNext/>
        <w:spacing w:after="0" w:line="360" w:lineRule="auto"/>
        <w:jc w:val="both"/>
        <w:outlineLvl w:val="1"/>
        <w:rPr>
          <w:rFonts w:ascii="Arial" w:eastAsia="Times New Roman" w:hAnsi="Arial" w:cs="Arial"/>
          <w:b/>
          <w:lang w:val="es-ES" w:eastAsia="es-ES"/>
        </w:rPr>
      </w:pPr>
    </w:p>
    <w:p w14:paraId="0181AC18" w14:textId="77777777" w:rsidR="00636BEB" w:rsidRDefault="00636BEB" w:rsidP="00944E64">
      <w:pPr>
        <w:keepNext/>
        <w:spacing w:after="0" w:line="360" w:lineRule="auto"/>
        <w:jc w:val="both"/>
        <w:outlineLvl w:val="1"/>
        <w:rPr>
          <w:rFonts w:ascii="Arial" w:eastAsia="Times New Roman" w:hAnsi="Arial" w:cs="Arial"/>
          <w:b/>
          <w:lang w:val="es-419" w:eastAsia="es-ES"/>
        </w:rPr>
      </w:pPr>
    </w:p>
    <w:p w14:paraId="67693EB2" w14:textId="77777777" w:rsidR="00636BEB" w:rsidRDefault="00636BEB" w:rsidP="00944E64">
      <w:pPr>
        <w:keepNext/>
        <w:spacing w:after="0" w:line="360" w:lineRule="auto"/>
        <w:jc w:val="both"/>
        <w:outlineLvl w:val="1"/>
        <w:rPr>
          <w:rFonts w:ascii="Arial" w:eastAsia="Times New Roman" w:hAnsi="Arial" w:cs="Arial"/>
          <w:b/>
          <w:lang w:val="es-419" w:eastAsia="es-ES"/>
        </w:rPr>
      </w:pPr>
    </w:p>
    <w:p w14:paraId="067FF603" w14:textId="77777777" w:rsidR="00794733" w:rsidRDefault="00794733" w:rsidP="00944E64">
      <w:pPr>
        <w:keepNext/>
        <w:spacing w:after="0" w:line="360" w:lineRule="auto"/>
        <w:jc w:val="both"/>
        <w:outlineLvl w:val="1"/>
        <w:rPr>
          <w:rFonts w:ascii="Arial" w:eastAsia="Times New Roman" w:hAnsi="Arial" w:cs="Arial"/>
          <w:b/>
          <w:lang w:val="es-419" w:eastAsia="es-ES"/>
        </w:rPr>
      </w:pPr>
    </w:p>
    <w:p w14:paraId="6BCFA4D3" w14:textId="7D1352A2" w:rsidR="00636BEB" w:rsidRDefault="00636BEB" w:rsidP="00944E64">
      <w:pPr>
        <w:keepNext/>
        <w:spacing w:after="0" w:line="360" w:lineRule="auto"/>
        <w:jc w:val="both"/>
        <w:outlineLvl w:val="1"/>
        <w:rPr>
          <w:rFonts w:ascii="Arial" w:eastAsia="Times New Roman" w:hAnsi="Arial" w:cs="Arial"/>
          <w:b/>
          <w:lang w:val="es-419" w:eastAsia="es-ES"/>
        </w:rPr>
      </w:pPr>
    </w:p>
    <w:p w14:paraId="695619E5" w14:textId="77777777" w:rsidR="00636BEB" w:rsidRDefault="00636BEB" w:rsidP="00944E64">
      <w:pPr>
        <w:keepNext/>
        <w:spacing w:after="0" w:line="360" w:lineRule="auto"/>
        <w:jc w:val="both"/>
        <w:outlineLvl w:val="1"/>
        <w:rPr>
          <w:rFonts w:ascii="Arial" w:eastAsia="Times New Roman" w:hAnsi="Arial" w:cs="Arial"/>
          <w:b/>
          <w:lang w:val="es-419" w:eastAsia="es-ES"/>
        </w:rPr>
      </w:pPr>
    </w:p>
    <w:p w14:paraId="44EF3613" w14:textId="77777777" w:rsidR="00944E64" w:rsidRPr="00060390" w:rsidRDefault="00944E64" w:rsidP="00944E64">
      <w:pPr>
        <w:keepNext/>
        <w:spacing w:after="0" w:line="360" w:lineRule="auto"/>
        <w:jc w:val="both"/>
        <w:outlineLvl w:val="1"/>
        <w:rPr>
          <w:rFonts w:ascii="Arial" w:eastAsia="Times New Roman" w:hAnsi="Arial" w:cs="Arial"/>
          <w:b/>
          <w:lang w:val="es-ES" w:eastAsia="es-ES"/>
        </w:rPr>
      </w:pPr>
      <w:r w:rsidRPr="00060390">
        <w:rPr>
          <w:rFonts w:ascii="Arial" w:eastAsia="Times New Roman" w:hAnsi="Arial" w:cs="Arial"/>
          <w:b/>
          <w:lang w:val="es-ES" w:eastAsia="es-ES"/>
        </w:rPr>
        <w:t xml:space="preserve">V. EJES RECTORES DEL PROGRAMA </w:t>
      </w:r>
      <w:r w:rsidR="00D54AFC">
        <w:rPr>
          <w:rFonts w:ascii="Arial" w:eastAsia="Times New Roman" w:hAnsi="Arial" w:cs="Arial"/>
          <w:b/>
          <w:lang w:val="es-ES" w:eastAsia="es-ES"/>
        </w:rPr>
        <w:t xml:space="preserve">ANUAL </w:t>
      </w:r>
      <w:r w:rsidRPr="00060390">
        <w:rPr>
          <w:rFonts w:ascii="Arial" w:eastAsia="Times New Roman" w:hAnsi="Arial" w:cs="Arial"/>
          <w:b/>
          <w:lang w:val="es-ES" w:eastAsia="es-ES"/>
        </w:rPr>
        <w:t>DE TRABAJO</w:t>
      </w:r>
    </w:p>
    <w:p w14:paraId="27FA5BD5" w14:textId="77777777" w:rsidR="00944E64" w:rsidRPr="00060390" w:rsidRDefault="00944E64" w:rsidP="00944E64">
      <w:pPr>
        <w:spacing w:after="0" w:line="240" w:lineRule="auto"/>
        <w:rPr>
          <w:rFonts w:ascii="Arial Narrow" w:eastAsia="Times New Roman" w:hAnsi="Arial Narrow" w:cs="Times New Roman"/>
          <w:sz w:val="24"/>
          <w:szCs w:val="24"/>
          <w:lang w:val="es-ES" w:eastAsia="es-ES"/>
        </w:rPr>
      </w:pPr>
    </w:p>
    <w:p w14:paraId="4AA1C78E" w14:textId="77777777" w:rsidR="00944E64" w:rsidRPr="00060390" w:rsidRDefault="00944E64" w:rsidP="00944E64">
      <w:pPr>
        <w:numPr>
          <w:ilvl w:val="0"/>
          <w:numId w:val="3"/>
        </w:numPr>
        <w:spacing w:after="200" w:line="360" w:lineRule="auto"/>
        <w:ind w:left="714" w:hanging="357"/>
        <w:jc w:val="both"/>
        <w:rPr>
          <w:rFonts w:ascii="Arial" w:eastAsia="Calibri" w:hAnsi="Arial" w:cs="Arial"/>
          <w:lang w:eastAsia="es-MX"/>
        </w:rPr>
      </w:pPr>
      <w:r w:rsidRPr="00060390">
        <w:rPr>
          <w:rFonts w:ascii="Arial" w:eastAsia="Calibri" w:hAnsi="Arial" w:cs="Arial"/>
          <w:lang w:eastAsia="es-MX"/>
        </w:rPr>
        <w:t>La incorporación de la perspectiva de género en los dictámenes, opiniones y demás documentos que emanen de esta Comisión.</w:t>
      </w:r>
    </w:p>
    <w:p w14:paraId="3B716FDF" w14:textId="77777777" w:rsidR="00944E64" w:rsidRPr="00060390" w:rsidRDefault="00944E64" w:rsidP="00944E64">
      <w:pPr>
        <w:numPr>
          <w:ilvl w:val="0"/>
          <w:numId w:val="3"/>
        </w:numPr>
        <w:spacing w:after="200" w:line="360" w:lineRule="auto"/>
        <w:ind w:left="714" w:hanging="357"/>
        <w:jc w:val="both"/>
        <w:rPr>
          <w:rFonts w:ascii="Arial" w:eastAsia="Calibri" w:hAnsi="Arial" w:cs="Arial"/>
          <w:lang w:eastAsia="es-MX"/>
        </w:rPr>
      </w:pPr>
      <w:r w:rsidRPr="00060390">
        <w:rPr>
          <w:rFonts w:ascii="Arial" w:eastAsia="Calibri" w:hAnsi="Arial" w:cs="Arial"/>
          <w:lang w:eastAsia="es-MX"/>
        </w:rPr>
        <w:t>La transversalización de la perspectiva de género en las acciones del Estado.</w:t>
      </w:r>
    </w:p>
    <w:p w14:paraId="09DD9D53" w14:textId="77777777" w:rsidR="00944E64" w:rsidRPr="00060390" w:rsidRDefault="00944E64" w:rsidP="00944E64">
      <w:pPr>
        <w:numPr>
          <w:ilvl w:val="0"/>
          <w:numId w:val="3"/>
        </w:numPr>
        <w:spacing w:after="200" w:line="360" w:lineRule="auto"/>
        <w:ind w:left="714" w:hanging="357"/>
        <w:jc w:val="both"/>
        <w:rPr>
          <w:rFonts w:ascii="Arial" w:eastAsia="Times New Roman" w:hAnsi="Arial" w:cs="Arial"/>
          <w:lang w:eastAsia="es-MX"/>
        </w:rPr>
      </w:pPr>
      <w:r w:rsidRPr="00060390">
        <w:rPr>
          <w:rFonts w:ascii="Arial" w:eastAsia="Calibri" w:hAnsi="Arial" w:cs="Arial"/>
          <w:lang w:eastAsia="es-ES"/>
        </w:rPr>
        <w:t>Garantizar el acceso de las niñas y las mujeres a una vida libre de violencia.</w:t>
      </w:r>
    </w:p>
    <w:p w14:paraId="15E92E6E" w14:textId="77777777" w:rsidR="00944E64" w:rsidRPr="00060390" w:rsidRDefault="00944E64" w:rsidP="00944E64">
      <w:pPr>
        <w:numPr>
          <w:ilvl w:val="0"/>
          <w:numId w:val="3"/>
        </w:numPr>
        <w:shd w:val="clear" w:color="auto" w:fill="FFFFFF"/>
        <w:spacing w:after="200" w:line="360" w:lineRule="auto"/>
        <w:ind w:left="714" w:hanging="357"/>
        <w:jc w:val="both"/>
        <w:rPr>
          <w:rFonts w:ascii="Arial" w:eastAsia="Times New Roman" w:hAnsi="Arial" w:cs="Arial"/>
          <w:lang w:eastAsia="es-MX"/>
        </w:rPr>
      </w:pPr>
      <w:r w:rsidRPr="00060390">
        <w:rPr>
          <w:rFonts w:ascii="Arial" w:eastAsia="Times New Roman" w:hAnsi="Arial" w:cs="Arial"/>
          <w:lang w:eastAsia="es-MX"/>
        </w:rPr>
        <w:t>Garantizar y fortalecer el Estado laico para dar cumplimiento al artículo 40 de la Constitución Política de los Estados Unidos Mexicanos.</w:t>
      </w:r>
    </w:p>
    <w:p w14:paraId="2DA6EB0F" w14:textId="77777777" w:rsidR="00944E64" w:rsidRPr="00060390" w:rsidRDefault="00944E64" w:rsidP="00944E64">
      <w:pPr>
        <w:numPr>
          <w:ilvl w:val="0"/>
          <w:numId w:val="3"/>
        </w:numPr>
        <w:shd w:val="clear" w:color="auto" w:fill="FFFFFF"/>
        <w:spacing w:after="200" w:line="360" w:lineRule="auto"/>
        <w:ind w:left="714" w:hanging="357"/>
        <w:jc w:val="both"/>
        <w:rPr>
          <w:rFonts w:ascii="Arial" w:eastAsia="Times New Roman" w:hAnsi="Arial" w:cs="Arial"/>
          <w:lang w:eastAsia="es-MX"/>
        </w:rPr>
      </w:pPr>
      <w:r w:rsidRPr="00060390">
        <w:rPr>
          <w:rFonts w:ascii="Arial" w:eastAsia="Times New Roman" w:hAnsi="Arial" w:cs="Arial"/>
          <w:lang w:eastAsia="es-MX"/>
        </w:rPr>
        <w:t>Garantizar el derecho a la salud de las niñas y las mujeres.</w:t>
      </w:r>
    </w:p>
    <w:p w14:paraId="779461A8" w14:textId="77777777" w:rsidR="00944E64" w:rsidRPr="00060390" w:rsidRDefault="00944E64" w:rsidP="00944E64">
      <w:pPr>
        <w:numPr>
          <w:ilvl w:val="0"/>
          <w:numId w:val="3"/>
        </w:numPr>
        <w:shd w:val="clear" w:color="auto" w:fill="FFFFFF"/>
        <w:spacing w:after="200" w:line="360" w:lineRule="auto"/>
        <w:ind w:left="714" w:hanging="357"/>
        <w:jc w:val="both"/>
        <w:rPr>
          <w:rFonts w:ascii="Arial" w:eastAsia="Times New Roman" w:hAnsi="Arial" w:cs="Arial"/>
          <w:lang w:eastAsia="es-MX"/>
        </w:rPr>
      </w:pPr>
      <w:r w:rsidRPr="00060390">
        <w:rPr>
          <w:rFonts w:ascii="Arial" w:eastAsia="Times New Roman" w:hAnsi="Arial" w:cs="Arial"/>
          <w:lang w:eastAsia="es-MX"/>
        </w:rPr>
        <w:t xml:space="preserve">Dar seguimiento a los presupuestos públicos con </w:t>
      </w:r>
      <w:r w:rsidR="00D54AFC">
        <w:rPr>
          <w:rFonts w:ascii="Arial" w:eastAsia="Times New Roman" w:hAnsi="Arial" w:cs="Arial"/>
          <w:lang w:eastAsia="es-MX"/>
        </w:rPr>
        <w:t xml:space="preserve">perspectiva </w:t>
      </w:r>
      <w:r w:rsidRPr="00060390">
        <w:rPr>
          <w:rFonts w:ascii="Arial" w:eastAsia="Times New Roman" w:hAnsi="Arial" w:cs="Arial"/>
          <w:lang w:eastAsia="es-MX"/>
        </w:rPr>
        <w:t xml:space="preserve">de género (planeación, </w:t>
      </w:r>
      <w:proofErr w:type="spellStart"/>
      <w:r w:rsidRPr="00060390">
        <w:rPr>
          <w:rFonts w:ascii="Arial" w:eastAsia="Times New Roman" w:hAnsi="Arial" w:cs="Arial"/>
          <w:lang w:eastAsia="es-MX"/>
        </w:rPr>
        <w:t>presupuestación</w:t>
      </w:r>
      <w:proofErr w:type="spellEnd"/>
      <w:r w:rsidRPr="00060390">
        <w:rPr>
          <w:rFonts w:ascii="Arial" w:eastAsia="Times New Roman" w:hAnsi="Arial" w:cs="Arial"/>
          <w:lang w:eastAsia="es-MX"/>
        </w:rPr>
        <w:t xml:space="preserve">, seguimiento, fiscalización y transparencia) </w:t>
      </w:r>
      <w:r w:rsidR="00D54AFC">
        <w:rPr>
          <w:rFonts w:ascii="Arial" w:eastAsia="Times New Roman" w:hAnsi="Arial" w:cs="Arial"/>
          <w:lang w:eastAsia="es-MX"/>
        </w:rPr>
        <w:t xml:space="preserve">para lograr </w:t>
      </w:r>
      <w:r w:rsidRPr="00060390">
        <w:rPr>
          <w:rFonts w:ascii="Arial" w:eastAsia="Times New Roman" w:hAnsi="Arial" w:cs="Arial"/>
          <w:lang w:eastAsia="es-MX"/>
        </w:rPr>
        <w:t>la consolidación de las reformas en la materia.</w:t>
      </w:r>
    </w:p>
    <w:p w14:paraId="1273679D" w14:textId="77777777" w:rsidR="00944E64" w:rsidRPr="00060390" w:rsidRDefault="00D54AFC" w:rsidP="00944E64">
      <w:pPr>
        <w:numPr>
          <w:ilvl w:val="0"/>
          <w:numId w:val="3"/>
        </w:numPr>
        <w:shd w:val="clear" w:color="auto" w:fill="FFFFFF"/>
        <w:spacing w:after="200" w:line="360" w:lineRule="auto"/>
        <w:ind w:left="714" w:hanging="357"/>
        <w:jc w:val="both"/>
        <w:rPr>
          <w:rFonts w:ascii="Arial" w:eastAsia="Times New Roman" w:hAnsi="Arial" w:cs="Arial"/>
          <w:lang w:eastAsia="es-MX"/>
        </w:rPr>
      </w:pPr>
      <w:r>
        <w:rPr>
          <w:rFonts w:ascii="Arial" w:eastAsia="Times New Roman" w:hAnsi="Arial" w:cs="Arial"/>
          <w:lang w:eastAsia="es-MX"/>
        </w:rPr>
        <w:t>Proponer</w:t>
      </w:r>
      <w:r w:rsidR="00944E64" w:rsidRPr="00060390">
        <w:rPr>
          <w:rFonts w:ascii="Arial" w:eastAsia="Times New Roman" w:hAnsi="Arial" w:cs="Arial"/>
          <w:lang w:eastAsia="es-MX"/>
        </w:rPr>
        <w:t xml:space="preserve">, reformar y aprobar leyes y programas </w:t>
      </w:r>
      <w:r w:rsidRPr="00060390">
        <w:rPr>
          <w:rFonts w:ascii="Arial" w:eastAsia="Times New Roman" w:hAnsi="Arial" w:cs="Arial"/>
          <w:lang w:eastAsia="es-MX"/>
        </w:rPr>
        <w:t xml:space="preserve">con perspectiva de género </w:t>
      </w:r>
      <w:r w:rsidR="00944E64" w:rsidRPr="00060390">
        <w:rPr>
          <w:rFonts w:ascii="Arial" w:eastAsia="Times New Roman" w:hAnsi="Arial" w:cs="Arial"/>
          <w:lang w:eastAsia="es-MX"/>
        </w:rPr>
        <w:t>que garanticen los derechos a la salud, sexuales y reproductivos de las mujeres, a través de la implementación de programas integrales específicos.</w:t>
      </w:r>
    </w:p>
    <w:p w14:paraId="705AB5FE" w14:textId="77777777" w:rsidR="00944E64" w:rsidRPr="00060390" w:rsidRDefault="00944E64" w:rsidP="00944E64">
      <w:pPr>
        <w:numPr>
          <w:ilvl w:val="0"/>
          <w:numId w:val="3"/>
        </w:numPr>
        <w:shd w:val="clear" w:color="auto" w:fill="FFFFFF"/>
        <w:spacing w:after="200" w:line="360" w:lineRule="auto"/>
        <w:ind w:left="714" w:hanging="357"/>
        <w:jc w:val="both"/>
        <w:rPr>
          <w:rFonts w:ascii="Arial" w:eastAsia="Times New Roman" w:hAnsi="Arial" w:cs="Arial"/>
          <w:lang w:eastAsia="es-MX"/>
        </w:rPr>
      </w:pPr>
      <w:r w:rsidRPr="00060390">
        <w:rPr>
          <w:rFonts w:ascii="Arial" w:eastAsia="Times New Roman" w:hAnsi="Arial" w:cs="Arial"/>
          <w:lang w:eastAsia="es-MX"/>
        </w:rPr>
        <w:t>Fortalecer los derechos económicos de las mujeres mediante el impulso de leyes y promoción de programas que incidan en la obtención de su autonomía económica y la tutela de sus derechos humanos laborales.</w:t>
      </w:r>
    </w:p>
    <w:p w14:paraId="6304C7CF" w14:textId="77777777" w:rsidR="00944E64" w:rsidRPr="00060390" w:rsidRDefault="00944E64" w:rsidP="00944E64">
      <w:pPr>
        <w:numPr>
          <w:ilvl w:val="0"/>
          <w:numId w:val="3"/>
        </w:numPr>
        <w:shd w:val="clear" w:color="auto" w:fill="FFFFFF"/>
        <w:spacing w:after="200" w:line="360" w:lineRule="auto"/>
        <w:ind w:left="714" w:hanging="357"/>
        <w:jc w:val="both"/>
        <w:rPr>
          <w:rFonts w:ascii="Arial" w:eastAsia="Times New Roman" w:hAnsi="Arial" w:cs="Arial"/>
          <w:lang w:eastAsia="es-MX"/>
        </w:rPr>
      </w:pPr>
      <w:r w:rsidRPr="00060390">
        <w:rPr>
          <w:rFonts w:ascii="Arial" w:eastAsia="Times New Roman" w:hAnsi="Arial" w:cs="Arial"/>
          <w:lang w:eastAsia="es-MX"/>
        </w:rPr>
        <w:t xml:space="preserve">Avanzar en una legislación basada en acciones afirmativas a favor de las mujeres indígenas, con discapacidad, las migrantes, y las habitantes del campo, entre otras. </w:t>
      </w:r>
    </w:p>
    <w:p w14:paraId="497237D3" w14:textId="77777777" w:rsidR="007A2D8A" w:rsidRDefault="00944E64" w:rsidP="007A2D8A">
      <w:pPr>
        <w:numPr>
          <w:ilvl w:val="0"/>
          <w:numId w:val="3"/>
        </w:numPr>
        <w:shd w:val="clear" w:color="auto" w:fill="FFFFFF"/>
        <w:spacing w:after="200" w:line="360" w:lineRule="auto"/>
        <w:ind w:left="714" w:hanging="357"/>
        <w:jc w:val="both"/>
        <w:rPr>
          <w:rFonts w:ascii="Arial" w:eastAsia="Times New Roman" w:hAnsi="Arial" w:cs="Arial"/>
          <w:lang w:eastAsia="es-MX"/>
        </w:rPr>
      </w:pPr>
      <w:r w:rsidRPr="00060390">
        <w:rPr>
          <w:rFonts w:ascii="Arial" w:eastAsia="Times New Roman" w:hAnsi="Arial" w:cs="Arial"/>
          <w:lang w:eastAsia="es-MX"/>
        </w:rPr>
        <w:lastRenderedPageBreak/>
        <w:t>Promover leyes y programas que tengan por objeto desarrollar y fortalecer la conciliación y corresponsabilidad familiar que repercutan tanto en hombres como mujeres y se traduzca en el ejercicio de paternidades y maternidades responsables.</w:t>
      </w:r>
    </w:p>
    <w:bookmarkEnd w:id="2"/>
    <w:p w14:paraId="292AC01A" w14:textId="77777777" w:rsidR="00CC1228" w:rsidRDefault="00CC1228" w:rsidP="007A361C">
      <w:pPr>
        <w:spacing w:after="0"/>
        <w:rPr>
          <w:rFonts w:ascii="Arial" w:eastAsia="Times New Roman" w:hAnsi="Arial" w:cs="Arial"/>
          <w:b/>
          <w:lang w:eastAsia="es-MX"/>
        </w:rPr>
      </w:pPr>
    </w:p>
    <w:p w14:paraId="7F4D72C1" w14:textId="77777777" w:rsidR="007A361C" w:rsidRPr="007A361C" w:rsidRDefault="007A361C" w:rsidP="007A361C">
      <w:pPr>
        <w:spacing w:after="0"/>
        <w:rPr>
          <w:rFonts w:ascii="Arial" w:eastAsia="Times New Roman" w:hAnsi="Arial" w:cs="Arial"/>
          <w:b/>
          <w:lang w:eastAsia="es-MX"/>
        </w:rPr>
      </w:pPr>
      <w:r w:rsidRPr="007A361C">
        <w:rPr>
          <w:rFonts w:ascii="Arial" w:eastAsia="Times New Roman" w:hAnsi="Arial" w:cs="Arial"/>
          <w:b/>
          <w:lang w:eastAsia="es-MX"/>
        </w:rPr>
        <w:t>VI. LÍNEAS DE TRABAJO</w:t>
      </w:r>
    </w:p>
    <w:p w14:paraId="59384F1F" w14:textId="77777777" w:rsidR="007A361C" w:rsidRPr="007A361C" w:rsidRDefault="007A361C" w:rsidP="007A361C">
      <w:pPr>
        <w:spacing w:after="0"/>
        <w:rPr>
          <w:rFonts w:ascii="Arial" w:eastAsia="Times New Roman" w:hAnsi="Arial" w:cs="Arial"/>
          <w:lang w:eastAsia="es-MX"/>
        </w:rPr>
      </w:pPr>
    </w:p>
    <w:p w14:paraId="60403F96" w14:textId="77777777" w:rsidR="007A361C" w:rsidRPr="00335E99" w:rsidRDefault="00335E99" w:rsidP="007A361C">
      <w:pPr>
        <w:spacing w:after="0"/>
        <w:rPr>
          <w:rFonts w:ascii="Arial" w:eastAsia="Times New Roman" w:hAnsi="Arial" w:cs="Arial"/>
          <w:b/>
          <w:lang w:eastAsia="es-MX"/>
        </w:rPr>
      </w:pPr>
      <w:proofErr w:type="spellStart"/>
      <w:r>
        <w:rPr>
          <w:rFonts w:ascii="Arial" w:eastAsia="Times New Roman" w:hAnsi="Arial" w:cs="Arial"/>
          <w:b/>
          <w:lang w:eastAsia="es-MX"/>
        </w:rPr>
        <w:t>VI.I</w:t>
      </w:r>
      <w:proofErr w:type="spellEnd"/>
      <w:r>
        <w:rPr>
          <w:rFonts w:ascii="Arial" w:eastAsia="Times New Roman" w:hAnsi="Arial" w:cs="Arial"/>
          <w:b/>
          <w:lang w:eastAsia="es-MX"/>
        </w:rPr>
        <w:t xml:space="preserve"> Línea de trabajo 1. “Actividad legislativa”</w:t>
      </w:r>
    </w:p>
    <w:p w14:paraId="1BD449D7" w14:textId="77777777" w:rsidR="007A361C" w:rsidRDefault="007A361C" w:rsidP="007A361C">
      <w:pPr>
        <w:spacing w:after="0"/>
        <w:rPr>
          <w:rFonts w:ascii="Arial" w:eastAsia="Times New Roman" w:hAnsi="Arial" w:cs="Arial"/>
          <w:lang w:eastAsia="es-MX"/>
        </w:rPr>
      </w:pPr>
    </w:p>
    <w:p w14:paraId="3A21899C" w14:textId="77777777" w:rsidR="00335E99" w:rsidRDefault="007A361C" w:rsidP="007A361C">
      <w:pPr>
        <w:pStyle w:val="Prrafodelista"/>
        <w:numPr>
          <w:ilvl w:val="0"/>
          <w:numId w:val="17"/>
        </w:numPr>
        <w:spacing w:after="0" w:line="360" w:lineRule="auto"/>
        <w:jc w:val="both"/>
        <w:rPr>
          <w:rFonts w:ascii="Arial" w:eastAsia="Times New Roman" w:hAnsi="Arial" w:cs="Arial"/>
          <w:lang w:eastAsia="es-MX"/>
        </w:rPr>
      </w:pPr>
      <w:r w:rsidRPr="007A361C">
        <w:rPr>
          <w:rFonts w:ascii="Arial" w:eastAsia="Times New Roman" w:hAnsi="Arial" w:cs="Arial"/>
          <w:lang w:eastAsia="es-MX"/>
        </w:rPr>
        <w:t xml:space="preserve">De </w:t>
      </w:r>
      <w:r>
        <w:rPr>
          <w:rFonts w:ascii="Arial" w:eastAsia="Times New Roman" w:hAnsi="Arial" w:cs="Arial"/>
          <w:lang w:eastAsia="es-MX"/>
        </w:rPr>
        <w:t>conformidad con lo dispuesto en el a</w:t>
      </w:r>
      <w:r w:rsidRPr="007A361C">
        <w:rPr>
          <w:rFonts w:ascii="Arial" w:eastAsia="Times New Roman" w:hAnsi="Arial" w:cs="Arial"/>
          <w:lang w:eastAsia="es-MX"/>
        </w:rPr>
        <w:t xml:space="preserve">rtículo 157 del Reglamento de la Cámara de Diputados, una de las tareas principales de las comisiones ordinarias </w:t>
      </w:r>
      <w:r>
        <w:rPr>
          <w:rFonts w:ascii="Arial" w:eastAsia="Times New Roman" w:hAnsi="Arial" w:cs="Arial"/>
          <w:lang w:eastAsia="es-MX"/>
        </w:rPr>
        <w:t xml:space="preserve">corresponde al </w:t>
      </w:r>
      <w:r w:rsidRPr="007A361C">
        <w:rPr>
          <w:rFonts w:ascii="Arial" w:eastAsia="Times New Roman" w:hAnsi="Arial" w:cs="Arial"/>
          <w:lang w:eastAsia="es-MX"/>
        </w:rPr>
        <w:t xml:space="preserve">dictamen legislativo. Al respecto, uno de los ejes </w:t>
      </w:r>
      <w:r>
        <w:rPr>
          <w:rFonts w:ascii="Arial" w:eastAsia="Times New Roman" w:hAnsi="Arial" w:cs="Arial"/>
          <w:lang w:eastAsia="es-MX"/>
        </w:rPr>
        <w:t xml:space="preserve">de trabajo </w:t>
      </w:r>
      <w:r w:rsidRPr="007A361C">
        <w:rPr>
          <w:rFonts w:ascii="Arial" w:eastAsia="Times New Roman" w:hAnsi="Arial" w:cs="Arial"/>
          <w:lang w:eastAsia="es-MX"/>
        </w:rPr>
        <w:t xml:space="preserve">del presente Programa es la </w:t>
      </w:r>
      <w:r>
        <w:rPr>
          <w:rFonts w:ascii="Arial" w:eastAsia="Times New Roman" w:hAnsi="Arial" w:cs="Arial"/>
          <w:lang w:eastAsia="es-MX"/>
        </w:rPr>
        <w:t xml:space="preserve">elaboración </w:t>
      </w:r>
      <w:r w:rsidRPr="007A361C">
        <w:rPr>
          <w:rFonts w:ascii="Arial" w:eastAsia="Times New Roman" w:hAnsi="Arial" w:cs="Arial"/>
          <w:lang w:eastAsia="es-MX"/>
        </w:rPr>
        <w:t xml:space="preserve">de los </w:t>
      </w:r>
      <w:r>
        <w:rPr>
          <w:rFonts w:ascii="Arial" w:eastAsia="Times New Roman" w:hAnsi="Arial" w:cs="Arial"/>
          <w:lang w:eastAsia="es-MX"/>
        </w:rPr>
        <w:t xml:space="preserve">referidos </w:t>
      </w:r>
    </w:p>
    <w:p w14:paraId="723D1A57" w14:textId="77777777" w:rsidR="00335E99" w:rsidRDefault="00335E99" w:rsidP="00335E99">
      <w:pPr>
        <w:pStyle w:val="Prrafodelista"/>
        <w:spacing w:after="0" w:line="360" w:lineRule="auto"/>
        <w:jc w:val="both"/>
        <w:rPr>
          <w:rFonts w:ascii="Arial" w:eastAsia="Times New Roman" w:hAnsi="Arial" w:cs="Arial"/>
          <w:lang w:eastAsia="es-MX"/>
        </w:rPr>
      </w:pPr>
    </w:p>
    <w:p w14:paraId="2D287A3C" w14:textId="77777777" w:rsidR="007A361C" w:rsidRDefault="007A361C" w:rsidP="007A361C">
      <w:pPr>
        <w:pStyle w:val="Prrafodelista"/>
        <w:numPr>
          <w:ilvl w:val="0"/>
          <w:numId w:val="17"/>
        </w:numPr>
        <w:spacing w:after="0" w:line="360" w:lineRule="auto"/>
        <w:jc w:val="both"/>
        <w:rPr>
          <w:rFonts w:ascii="Arial" w:eastAsia="Times New Roman" w:hAnsi="Arial" w:cs="Arial"/>
          <w:lang w:eastAsia="es-MX"/>
        </w:rPr>
      </w:pPr>
      <w:r>
        <w:rPr>
          <w:rFonts w:ascii="Arial" w:eastAsia="Times New Roman" w:hAnsi="Arial" w:cs="Arial"/>
          <w:lang w:eastAsia="es-MX"/>
        </w:rPr>
        <w:t xml:space="preserve">dictámenes u opiniones que, además de </w:t>
      </w:r>
      <w:r w:rsidRPr="007A361C">
        <w:rPr>
          <w:rFonts w:ascii="Arial" w:eastAsia="Times New Roman" w:hAnsi="Arial" w:cs="Arial"/>
          <w:lang w:eastAsia="es-MX"/>
        </w:rPr>
        <w:t>atender</w:t>
      </w:r>
      <w:r>
        <w:rPr>
          <w:rFonts w:ascii="Arial" w:eastAsia="Times New Roman" w:hAnsi="Arial" w:cs="Arial"/>
          <w:lang w:eastAsia="es-MX"/>
        </w:rPr>
        <w:t xml:space="preserve"> el</w:t>
      </w:r>
      <w:r w:rsidRPr="007A361C">
        <w:rPr>
          <w:rFonts w:ascii="Arial" w:eastAsia="Times New Roman" w:hAnsi="Arial" w:cs="Arial"/>
          <w:lang w:eastAsia="es-MX"/>
        </w:rPr>
        <w:t xml:space="preserve"> tiempo y forma </w:t>
      </w:r>
      <w:r>
        <w:rPr>
          <w:rFonts w:ascii="Arial" w:eastAsia="Times New Roman" w:hAnsi="Arial" w:cs="Arial"/>
          <w:lang w:eastAsia="es-MX"/>
        </w:rPr>
        <w:t xml:space="preserve">correspondiente para </w:t>
      </w:r>
      <w:r w:rsidRPr="007A361C">
        <w:rPr>
          <w:rFonts w:ascii="Arial" w:eastAsia="Times New Roman" w:hAnsi="Arial" w:cs="Arial"/>
          <w:lang w:eastAsia="es-MX"/>
        </w:rPr>
        <w:t xml:space="preserve">cada iniciativa, minuta y proposición con punto de acuerdo turnado a la Comisión, </w:t>
      </w:r>
      <w:r>
        <w:rPr>
          <w:rFonts w:ascii="Arial" w:eastAsia="Times New Roman" w:hAnsi="Arial" w:cs="Arial"/>
          <w:lang w:eastAsia="es-MX"/>
        </w:rPr>
        <w:t>atenderán la incorporación de la perspectiva de género</w:t>
      </w:r>
      <w:r w:rsidRPr="007A361C">
        <w:rPr>
          <w:rFonts w:ascii="Arial" w:eastAsia="Times New Roman" w:hAnsi="Arial" w:cs="Arial"/>
          <w:lang w:eastAsia="es-MX"/>
        </w:rPr>
        <w:t>.</w:t>
      </w:r>
    </w:p>
    <w:p w14:paraId="04E628BE" w14:textId="77777777" w:rsidR="007A361C" w:rsidRDefault="007A361C" w:rsidP="007A361C">
      <w:pPr>
        <w:pStyle w:val="Prrafodelista"/>
        <w:spacing w:after="0" w:line="360" w:lineRule="auto"/>
        <w:jc w:val="both"/>
        <w:rPr>
          <w:rFonts w:ascii="Arial" w:eastAsia="Times New Roman" w:hAnsi="Arial" w:cs="Arial"/>
          <w:lang w:eastAsia="es-MX"/>
        </w:rPr>
      </w:pPr>
      <w:r w:rsidRPr="007A361C">
        <w:rPr>
          <w:rFonts w:ascii="Arial" w:eastAsia="Times New Roman" w:hAnsi="Arial" w:cs="Arial"/>
          <w:lang w:eastAsia="es-MX"/>
        </w:rPr>
        <w:t xml:space="preserve">En todos los dictámenes u opiniones emitidas por lo Comisión de Igualdad de Género se atenderá siempre a </w:t>
      </w:r>
      <w:r>
        <w:rPr>
          <w:rFonts w:ascii="Arial" w:eastAsia="Times New Roman" w:hAnsi="Arial" w:cs="Arial"/>
          <w:lang w:eastAsia="es-MX"/>
        </w:rPr>
        <w:t xml:space="preserve">nuestros </w:t>
      </w:r>
      <w:r w:rsidRPr="007A361C">
        <w:rPr>
          <w:rFonts w:ascii="Arial" w:eastAsia="Times New Roman" w:hAnsi="Arial" w:cs="Arial"/>
          <w:lang w:eastAsia="es-MX"/>
        </w:rPr>
        <w:t xml:space="preserve">los principios rectores y estarán orientados al logro de la igualdad </w:t>
      </w:r>
      <w:r>
        <w:rPr>
          <w:rFonts w:ascii="Arial" w:eastAsia="Times New Roman" w:hAnsi="Arial" w:cs="Arial"/>
          <w:lang w:eastAsia="es-MX"/>
        </w:rPr>
        <w:t xml:space="preserve">entre mujeres </w:t>
      </w:r>
      <w:r w:rsidRPr="007A361C">
        <w:rPr>
          <w:rFonts w:ascii="Arial" w:eastAsia="Times New Roman" w:hAnsi="Arial" w:cs="Arial"/>
          <w:lang w:eastAsia="es-MX"/>
        </w:rPr>
        <w:t xml:space="preserve">y </w:t>
      </w:r>
      <w:r>
        <w:rPr>
          <w:rFonts w:ascii="Arial" w:eastAsia="Times New Roman" w:hAnsi="Arial" w:cs="Arial"/>
          <w:lang w:eastAsia="es-MX"/>
        </w:rPr>
        <w:t xml:space="preserve">hombres y </w:t>
      </w:r>
      <w:r w:rsidRPr="007A361C">
        <w:rPr>
          <w:rFonts w:ascii="Arial" w:eastAsia="Times New Roman" w:hAnsi="Arial" w:cs="Arial"/>
          <w:lang w:eastAsia="es-MX"/>
        </w:rPr>
        <w:t>a la vigencia plena de los derechos humanos de las niñas y las mujeres en el país</w:t>
      </w:r>
      <w:r>
        <w:rPr>
          <w:rFonts w:ascii="Arial" w:eastAsia="Times New Roman" w:hAnsi="Arial" w:cs="Arial"/>
          <w:lang w:eastAsia="es-MX"/>
        </w:rPr>
        <w:t>.</w:t>
      </w:r>
    </w:p>
    <w:p w14:paraId="0CB5A571" w14:textId="77777777" w:rsidR="007A361C" w:rsidRDefault="007A361C" w:rsidP="007A361C">
      <w:pPr>
        <w:pStyle w:val="Prrafodelista"/>
        <w:spacing w:after="0" w:line="360" w:lineRule="auto"/>
        <w:jc w:val="both"/>
        <w:rPr>
          <w:rFonts w:ascii="Arial" w:eastAsia="Times New Roman" w:hAnsi="Arial" w:cs="Arial"/>
          <w:lang w:eastAsia="es-MX"/>
        </w:rPr>
      </w:pPr>
    </w:p>
    <w:p w14:paraId="2F989E2B" w14:textId="77777777" w:rsidR="007A361C" w:rsidRDefault="007A361C" w:rsidP="007A361C">
      <w:pPr>
        <w:pStyle w:val="Prrafodelista"/>
        <w:numPr>
          <w:ilvl w:val="0"/>
          <w:numId w:val="17"/>
        </w:numPr>
        <w:spacing w:after="0" w:line="360" w:lineRule="auto"/>
        <w:jc w:val="both"/>
        <w:rPr>
          <w:rFonts w:ascii="Arial" w:eastAsia="Times New Roman" w:hAnsi="Arial" w:cs="Arial"/>
          <w:lang w:eastAsia="es-MX"/>
        </w:rPr>
      </w:pPr>
      <w:r w:rsidRPr="007A361C">
        <w:rPr>
          <w:rFonts w:ascii="Arial" w:eastAsia="Times New Roman" w:hAnsi="Arial" w:cs="Arial"/>
          <w:lang w:eastAsia="es-MX"/>
        </w:rPr>
        <w:t xml:space="preserve">Revisar el conjunto de leyes vigentes en el país, para impulsar reformas legislativas con la finalidad de lograr </w:t>
      </w:r>
      <w:r>
        <w:rPr>
          <w:rFonts w:ascii="Arial" w:eastAsia="Times New Roman" w:hAnsi="Arial" w:cs="Arial"/>
          <w:lang w:eastAsia="es-MX"/>
        </w:rPr>
        <w:t>el ejercicio pleno</w:t>
      </w:r>
      <w:r w:rsidRPr="007A361C">
        <w:rPr>
          <w:rFonts w:ascii="Arial" w:eastAsia="Times New Roman" w:hAnsi="Arial" w:cs="Arial"/>
          <w:lang w:eastAsia="es-MX"/>
        </w:rPr>
        <w:t xml:space="preserve"> de los derechos humanos de las niñas y las mujeres.</w:t>
      </w:r>
    </w:p>
    <w:p w14:paraId="0CF8A15B" w14:textId="77777777" w:rsidR="007A361C" w:rsidRDefault="007A361C" w:rsidP="007A361C">
      <w:pPr>
        <w:pStyle w:val="Prrafodelista"/>
        <w:spacing w:after="0" w:line="360" w:lineRule="auto"/>
        <w:jc w:val="both"/>
        <w:rPr>
          <w:rFonts w:ascii="Arial" w:eastAsia="Times New Roman" w:hAnsi="Arial" w:cs="Arial"/>
          <w:lang w:eastAsia="es-MX"/>
        </w:rPr>
      </w:pPr>
    </w:p>
    <w:p w14:paraId="3952C958" w14:textId="77777777" w:rsidR="00743BD4" w:rsidRPr="007A361C" w:rsidRDefault="007A361C" w:rsidP="007A361C">
      <w:pPr>
        <w:pStyle w:val="Prrafodelista"/>
        <w:numPr>
          <w:ilvl w:val="0"/>
          <w:numId w:val="17"/>
        </w:numPr>
        <w:spacing w:after="0" w:line="360" w:lineRule="auto"/>
        <w:jc w:val="both"/>
        <w:rPr>
          <w:rFonts w:ascii="Arial" w:eastAsia="Times New Roman" w:hAnsi="Arial" w:cs="Arial"/>
          <w:lang w:eastAsia="es-MX"/>
        </w:rPr>
      </w:pPr>
      <w:r w:rsidRPr="007A361C">
        <w:rPr>
          <w:rFonts w:ascii="Arial" w:eastAsia="Times New Roman" w:hAnsi="Arial" w:cs="Arial"/>
          <w:lang w:eastAsia="es-MX"/>
        </w:rPr>
        <w:t>Impulsar de manera coordinada reformas legislativas en materia de derechos humanos de las mujeres, priorizando aquellas que contribuyan al cumplimiento de las recomendaciones y resoluciones internacionales.</w:t>
      </w:r>
    </w:p>
    <w:p w14:paraId="68D7874F" w14:textId="77777777" w:rsidR="000170B0" w:rsidRPr="000170B0" w:rsidRDefault="000170B0" w:rsidP="000170B0">
      <w:pPr>
        <w:spacing w:after="0"/>
        <w:rPr>
          <w:rFonts w:ascii="Arial" w:eastAsia="Times New Roman" w:hAnsi="Arial" w:cs="Arial"/>
          <w:lang w:eastAsia="es-MX"/>
        </w:rPr>
      </w:pPr>
    </w:p>
    <w:p w14:paraId="2F6EC9B3" w14:textId="77777777" w:rsidR="000170B0" w:rsidRPr="000170B0" w:rsidRDefault="00335E99" w:rsidP="000170B0">
      <w:pPr>
        <w:spacing w:after="0"/>
        <w:rPr>
          <w:rFonts w:ascii="Arial" w:eastAsia="Times New Roman" w:hAnsi="Arial" w:cs="Arial"/>
          <w:b/>
          <w:lang w:eastAsia="es-MX"/>
        </w:rPr>
      </w:pPr>
      <w:proofErr w:type="spellStart"/>
      <w:r>
        <w:rPr>
          <w:rFonts w:ascii="Arial" w:eastAsia="Times New Roman" w:hAnsi="Arial" w:cs="Arial"/>
          <w:b/>
          <w:lang w:eastAsia="es-MX"/>
        </w:rPr>
        <w:t>VI.</w:t>
      </w:r>
      <w:r w:rsidR="001B0B3B">
        <w:rPr>
          <w:rFonts w:ascii="Arial" w:eastAsia="Times New Roman" w:hAnsi="Arial" w:cs="Arial"/>
          <w:b/>
          <w:lang w:eastAsia="es-MX"/>
        </w:rPr>
        <w:t>I.</w:t>
      </w:r>
      <w:r>
        <w:rPr>
          <w:rFonts w:ascii="Arial" w:eastAsia="Times New Roman" w:hAnsi="Arial" w:cs="Arial"/>
          <w:b/>
          <w:lang w:eastAsia="es-MX"/>
        </w:rPr>
        <w:t>II</w:t>
      </w:r>
      <w:proofErr w:type="spellEnd"/>
      <w:r>
        <w:rPr>
          <w:rFonts w:ascii="Arial" w:eastAsia="Times New Roman" w:hAnsi="Arial" w:cs="Arial"/>
          <w:b/>
          <w:lang w:eastAsia="es-MX"/>
        </w:rPr>
        <w:t xml:space="preserve"> “</w:t>
      </w:r>
      <w:r w:rsidR="000170B0" w:rsidRPr="000170B0">
        <w:rPr>
          <w:rFonts w:ascii="Arial" w:eastAsia="Times New Roman" w:hAnsi="Arial" w:cs="Arial"/>
          <w:b/>
          <w:lang w:eastAsia="es-MX"/>
        </w:rPr>
        <w:t>Subcomisiones</w:t>
      </w:r>
      <w:r>
        <w:rPr>
          <w:rFonts w:ascii="Arial" w:eastAsia="Times New Roman" w:hAnsi="Arial" w:cs="Arial"/>
          <w:b/>
          <w:lang w:eastAsia="es-MX"/>
        </w:rPr>
        <w:t>”</w:t>
      </w:r>
    </w:p>
    <w:p w14:paraId="483CB65D" w14:textId="77777777" w:rsidR="007E3C2C" w:rsidRDefault="007E3C2C" w:rsidP="000170B0">
      <w:pPr>
        <w:spacing w:after="0" w:line="360" w:lineRule="auto"/>
        <w:jc w:val="both"/>
        <w:rPr>
          <w:rFonts w:ascii="Arial" w:eastAsia="Times New Roman" w:hAnsi="Arial" w:cs="Arial"/>
          <w:lang w:eastAsia="es-MX"/>
        </w:rPr>
      </w:pPr>
    </w:p>
    <w:p w14:paraId="5C2CDB8F" w14:textId="77777777" w:rsidR="007E3C2C" w:rsidRDefault="000170B0" w:rsidP="00335E99">
      <w:pPr>
        <w:spacing w:after="0" w:line="360" w:lineRule="auto"/>
        <w:jc w:val="both"/>
        <w:rPr>
          <w:rFonts w:ascii="Arial" w:eastAsia="Times New Roman" w:hAnsi="Arial" w:cs="Arial"/>
          <w:lang w:eastAsia="es-MX"/>
        </w:rPr>
      </w:pPr>
      <w:r w:rsidRPr="000170B0">
        <w:rPr>
          <w:rFonts w:ascii="Arial" w:eastAsia="Times New Roman" w:hAnsi="Arial" w:cs="Arial"/>
          <w:lang w:eastAsia="es-MX"/>
        </w:rPr>
        <w:t xml:space="preserve">Con la finalidad de que la Comisión de Igualdad de Género logre sus objetivos para llevar a cabo los trabajos de </w:t>
      </w:r>
      <w:proofErr w:type="spellStart"/>
      <w:r w:rsidRPr="000170B0">
        <w:rPr>
          <w:rFonts w:ascii="Arial" w:eastAsia="Times New Roman" w:hAnsi="Arial" w:cs="Arial"/>
          <w:lang w:eastAsia="es-MX"/>
        </w:rPr>
        <w:t>dictaminación</w:t>
      </w:r>
      <w:proofErr w:type="spellEnd"/>
      <w:r w:rsidRPr="000170B0">
        <w:rPr>
          <w:rFonts w:ascii="Arial" w:eastAsia="Times New Roman" w:hAnsi="Arial" w:cs="Arial"/>
          <w:lang w:eastAsia="es-MX"/>
        </w:rPr>
        <w:t>, trabajaremos en Pleno, en reuniones de Junta Directiva, en Subcomisiones, en Comisiones Unidas y en Conferencia, de conformidad con lo dispuesto en el Reglamento de la Cámara de Diputados, los acuerdos parlamentarios correspondientes y la demás normatividad aplicable.</w:t>
      </w:r>
    </w:p>
    <w:p w14:paraId="3FEFEB9E" w14:textId="77777777" w:rsidR="007E3C2C" w:rsidRDefault="007E3C2C" w:rsidP="00335E99">
      <w:pPr>
        <w:spacing w:after="0"/>
        <w:jc w:val="both"/>
        <w:rPr>
          <w:rFonts w:ascii="Arial" w:eastAsia="Times New Roman" w:hAnsi="Arial" w:cs="Arial"/>
          <w:lang w:eastAsia="es-MX"/>
        </w:rPr>
      </w:pPr>
    </w:p>
    <w:p w14:paraId="722EF119" w14:textId="77777777" w:rsidR="000170B0" w:rsidRPr="000170B0" w:rsidRDefault="000170B0" w:rsidP="00335E99">
      <w:pPr>
        <w:spacing w:after="0" w:line="360" w:lineRule="auto"/>
        <w:jc w:val="both"/>
        <w:rPr>
          <w:rFonts w:ascii="Arial" w:eastAsia="Times New Roman" w:hAnsi="Arial" w:cs="Arial"/>
          <w:lang w:eastAsia="es-MX"/>
        </w:rPr>
      </w:pPr>
      <w:r w:rsidRPr="000170B0">
        <w:rPr>
          <w:rFonts w:ascii="Arial" w:eastAsia="Times New Roman" w:hAnsi="Arial" w:cs="Arial"/>
          <w:lang w:eastAsia="es-MX"/>
        </w:rPr>
        <w:lastRenderedPageBreak/>
        <w:t>Como es de conocimiento público las subcomisiones que hemos formado y que se encuentran en funciones son las siguientes:</w:t>
      </w:r>
    </w:p>
    <w:p w14:paraId="0DE45115" w14:textId="7E25910C" w:rsidR="000170B0" w:rsidRPr="000170B0" w:rsidRDefault="000170B0" w:rsidP="000170B0">
      <w:pPr>
        <w:spacing w:after="0"/>
        <w:rPr>
          <w:rFonts w:ascii="Arial" w:eastAsia="Times New Roman" w:hAnsi="Arial" w:cs="Arial"/>
          <w:lang w:eastAsia="es-MX"/>
        </w:rPr>
      </w:pPr>
    </w:p>
    <w:p w14:paraId="0B0755FE" w14:textId="77777777" w:rsidR="000170B0" w:rsidRDefault="000170B0" w:rsidP="007E3C2C">
      <w:pPr>
        <w:pStyle w:val="Prrafodelista"/>
        <w:numPr>
          <w:ilvl w:val="0"/>
          <w:numId w:val="19"/>
        </w:numPr>
        <w:spacing w:after="0"/>
        <w:rPr>
          <w:rFonts w:ascii="Arial" w:eastAsia="Times New Roman" w:hAnsi="Arial" w:cs="Arial"/>
          <w:lang w:eastAsia="es-MX"/>
        </w:rPr>
      </w:pPr>
      <w:r w:rsidRPr="007E3C2C">
        <w:rPr>
          <w:rFonts w:ascii="Arial" w:eastAsia="Times New Roman" w:hAnsi="Arial" w:cs="Arial"/>
          <w:lang w:eastAsia="es-MX"/>
        </w:rPr>
        <w:t xml:space="preserve">Acceso a los </w:t>
      </w:r>
      <w:r w:rsidR="007E3C2C">
        <w:rPr>
          <w:rFonts w:ascii="Arial" w:eastAsia="Times New Roman" w:hAnsi="Arial" w:cs="Arial"/>
          <w:lang w:eastAsia="es-MX"/>
        </w:rPr>
        <w:t>D</w:t>
      </w:r>
      <w:r w:rsidRPr="007E3C2C">
        <w:rPr>
          <w:rFonts w:ascii="Arial" w:eastAsia="Times New Roman" w:hAnsi="Arial" w:cs="Arial"/>
          <w:lang w:eastAsia="es-MX"/>
        </w:rPr>
        <w:t xml:space="preserve">erechos </w:t>
      </w:r>
      <w:r w:rsidR="007E3C2C">
        <w:rPr>
          <w:rFonts w:ascii="Arial" w:eastAsia="Times New Roman" w:hAnsi="Arial" w:cs="Arial"/>
          <w:lang w:eastAsia="es-MX"/>
        </w:rPr>
        <w:t>H</w:t>
      </w:r>
      <w:r w:rsidRPr="007E3C2C">
        <w:rPr>
          <w:rFonts w:ascii="Arial" w:eastAsia="Times New Roman" w:hAnsi="Arial" w:cs="Arial"/>
          <w:lang w:eastAsia="es-MX"/>
        </w:rPr>
        <w:t>umanos.</w:t>
      </w:r>
    </w:p>
    <w:p w14:paraId="337AB010" w14:textId="77777777" w:rsidR="007E3C2C" w:rsidRPr="007E3C2C" w:rsidRDefault="007E3C2C" w:rsidP="007E3C2C">
      <w:pPr>
        <w:pStyle w:val="Prrafodelista"/>
        <w:spacing w:after="0"/>
        <w:rPr>
          <w:rFonts w:ascii="Arial" w:eastAsia="Times New Roman" w:hAnsi="Arial" w:cs="Arial"/>
          <w:lang w:eastAsia="es-MX"/>
        </w:rPr>
      </w:pPr>
    </w:p>
    <w:p w14:paraId="04C137E6" w14:textId="77777777" w:rsidR="00AA6513" w:rsidRPr="00B93EB3" w:rsidRDefault="000170B0" w:rsidP="00B93EB3">
      <w:pPr>
        <w:pStyle w:val="Prrafodelista"/>
        <w:numPr>
          <w:ilvl w:val="0"/>
          <w:numId w:val="19"/>
        </w:numPr>
        <w:spacing w:after="0"/>
        <w:rPr>
          <w:rFonts w:ascii="Arial" w:eastAsia="Times New Roman" w:hAnsi="Arial" w:cs="Arial"/>
          <w:lang w:eastAsia="es-MX"/>
        </w:rPr>
      </w:pPr>
      <w:r w:rsidRPr="007E3C2C">
        <w:rPr>
          <w:rFonts w:ascii="Arial" w:eastAsia="Times New Roman" w:hAnsi="Arial" w:cs="Arial"/>
          <w:lang w:eastAsia="es-MX"/>
        </w:rPr>
        <w:t>Seguridad y Justicia.</w:t>
      </w:r>
    </w:p>
    <w:p w14:paraId="038A1D1E" w14:textId="77777777" w:rsidR="00AA6513" w:rsidRDefault="00AA6513" w:rsidP="007E3C2C">
      <w:pPr>
        <w:pStyle w:val="Prrafodelista"/>
        <w:spacing w:after="0"/>
        <w:rPr>
          <w:rFonts w:ascii="Arial" w:eastAsia="Times New Roman" w:hAnsi="Arial" w:cs="Arial"/>
          <w:lang w:eastAsia="es-MX"/>
        </w:rPr>
      </w:pPr>
    </w:p>
    <w:p w14:paraId="648BC1F7" w14:textId="77777777" w:rsidR="000170B0" w:rsidRPr="007E3C2C" w:rsidRDefault="000170B0" w:rsidP="007E3C2C">
      <w:pPr>
        <w:pStyle w:val="Prrafodelista"/>
        <w:numPr>
          <w:ilvl w:val="0"/>
          <w:numId w:val="19"/>
        </w:numPr>
        <w:spacing w:after="0"/>
        <w:rPr>
          <w:rFonts w:ascii="Arial" w:eastAsia="Times New Roman" w:hAnsi="Arial" w:cs="Arial"/>
          <w:lang w:eastAsia="es-MX"/>
        </w:rPr>
      </w:pPr>
      <w:r w:rsidRPr="007E3C2C">
        <w:rPr>
          <w:rFonts w:ascii="Arial" w:eastAsia="Times New Roman" w:hAnsi="Arial" w:cs="Arial"/>
          <w:lang w:eastAsia="es-MX"/>
        </w:rPr>
        <w:t>Régimen Político.</w:t>
      </w:r>
    </w:p>
    <w:p w14:paraId="609D182A" w14:textId="77777777" w:rsidR="007E3C2C" w:rsidRDefault="007E3C2C" w:rsidP="007E3C2C">
      <w:pPr>
        <w:pStyle w:val="Prrafodelista"/>
        <w:spacing w:after="0"/>
        <w:rPr>
          <w:rFonts w:ascii="Arial" w:eastAsia="Times New Roman" w:hAnsi="Arial" w:cs="Arial"/>
          <w:lang w:eastAsia="es-MX"/>
        </w:rPr>
      </w:pPr>
    </w:p>
    <w:p w14:paraId="05B4F1A2" w14:textId="77777777" w:rsidR="000170B0" w:rsidRPr="007E3C2C" w:rsidRDefault="000170B0" w:rsidP="007E3C2C">
      <w:pPr>
        <w:pStyle w:val="Prrafodelista"/>
        <w:numPr>
          <w:ilvl w:val="0"/>
          <w:numId w:val="19"/>
        </w:numPr>
        <w:spacing w:after="0"/>
        <w:rPr>
          <w:rFonts w:ascii="Arial" w:eastAsia="Times New Roman" w:hAnsi="Arial" w:cs="Arial"/>
          <w:lang w:eastAsia="es-MX"/>
        </w:rPr>
      </w:pPr>
      <w:r w:rsidRPr="007E3C2C">
        <w:rPr>
          <w:rFonts w:ascii="Arial" w:eastAsia="Times New Roman" w:hAnsi="Arial" w:cs="Arial"/>
          <w:lang w:eastAsia="es-MX"/>
        </w:rPr>
        <w:t xml:space="preserve">Régimen </w:t>
      </w:r>
      <w:r w:rsidR="007E3C2C">
        <w:rPr>
          <w:rFonts w:ascii="Arial" w:eastAsia="Times New Roman" w:hAnsi="Arial" w:cs="Arial"/>
          <w:lang w:eastAsia="es-MX"/>
        </w:rPr>
        <w:t>E</w:t>
      </w:r>
      <w:r w:rsidRPr="007E3C2C">
        <w:rPr>
          <w:rFonts w:ascii="Arial" w:eastAsia="Times New Roman" w:hAnsi="Arial" w:cs="Arial"/>
          <w:lang w:eastAsia="es-MX"/>
        </w:rPr>
        <w:t>lectoral.</w:t>
      </w:r>
    </w:p>
    <w:p w14:paraId="09A67652" w14:textId="77777777" w:rsidR="007E3C2C" w:rsidRDefault="007E3C2C" w:rsidP="007E3C2C">
      <w:pPr>
        <w:pStyle w:val="Prrafodelista"/>
        <w:spacing w:after="0"/>
        <w:rPr>
          <w:rFonts w:ascii="Arial" w:eastAsia="Times New Roman" w:hAnsi="Arial" w:cs="Arial"/>
          <w:lang w:eastAsia="es-MX"/>
        </w:rPr>
      </w:pPr>
    </w:p>
    <w:p w14:paraId="5215F08B" w14:textId="77777777" w:rsidR="000170B0" w:rsidRPr="007E3C2C" w:rsidRDefault="000170B0" w:rsidP="007E3C2C">
      <w:pPr>
        <w:pStyle w:val="Prrafodelista"/>
        <w:numPr>
          <w:ilvl w:val="0"/>
          <w:numId w:val="19"/>
        </w:numPr>
        <w:spacing w:after="0"/>
        <w:rPr>
          <w:rFonts w:ascii="Arial" w:eastAsia="Times New Roman" w:hAnsi="Arial" w:cs="Arial"/>
          <w:lang w:eastAsia="es-MX"/>
        </w:rPr>
      </w:pPr>
      <w:r w:rsidRPr="007E3C2C">
        <w:rPr>
          <w:rFonts w:ascii="Arial" w:eastAsia="Times New Roman" w:hAnsi="Arial" w:cs="Arial"/>
          <w:lang w:eastAsia="es-MX"/>
        </w:rPr>
        <w:t>Administración Pública.</w:t>
      </w:r>
    </w:p>
    <w:p w14:paraId="2EB9ECA6" w14:textId="77777777" w:rsidR="007E3C2C" w:rsidRDefault="007E3C2C" w:rsidP="007E3C2C">
      <w:pPr>
        <w:pStyle w:val="Prrafodelista"/>
        <w:spacing w:after="0"/>
        <w:rPr>
          <w:rFonts w:ascii="Arial" w:eastAsia="Times New Roman" w:hAnsi="Arial" w:cs="Arial"/>
          <w:lang w:eastAsia="es-MX"/>
        </w:rPr>
      </w:pPr>
    </w:p>
    <w:p w14:paraId="2DB86237" w14:textId="77777777" w:rsidR="000170B0" w:rsidRPr="007E3C2C" w:rsidRDefault="000170B0" w:rsidP="007E3C2C">
      <w:pPr>
        <w:pStyle w:val="Prrafodelista"/>
        <w:numPr>
          <w:ilvl w:val="0"/>
          <w:numId w:val="19"/>
        </w:numPr>
        <w:spacing w:after="0"/>
        <w:rPr>
          <w:rFonts w:ascii="Arial" w:eastAsia="Times New Roman" w:hAnsi="Arial" w:cs="Arial"/>
          <w:lang w:eastAsia="es-MX"/>
        </w:rPr>
      </w:pPr>
      <w:r w:rsidRPr="007E3C2C">
        <w:rPr>
          <w:rFonts w:ascii="Arial" w:eastAsia="Times New Roman" w:hAnsi="Arial" w:cs="Arial"/>
          <w:lang w:eastAsia="es-MX"/>
        </w:rPr>
        <w:t xml:space="preserve">Estructura </w:t>
      </w:r>
      <w:r w:rsidR="007E3C2C">
        <w:rPr>
          <w:rFonts w:ascii="Arial" w:eastAsia="Times New Roman" w:hAnsi="Arial" w:cs="Arial"/>
          <w:lang w:eastAsia="es-MX"/>
        </w:rPr>
        <w:t>D</w:t>
      </w:r>
      <w:r w:rsidRPr="007E3C2C">
        <w:rPr>
          <w:rFonts w:ascii="Arial" w:eastAsia="Times New Roman" w:hAnsi="Arial" w:cs="Arial"/>
          <w:lang w:eastAsia="es-MX"/>
        </w:rPr>
        <w:t>emocrática.</w:t>
      </w:r>
    </w:p>
    <w:p w14:paraId="159C9D84" w14:textId="77777777" w:rsidR="00335E99" w:rsidRDefault="00335E99" w:rsidP="00B93EB3">
      <w:pPr>
        <w:spacing w:after="0" w:line="360" w:lineRule="auto"/>
        <w:jc w:val="both"/>
        <w:rPr>
          <w:rFonts w:ascii="Arial" w:eastAsia="Times New Roman" w:hAnsi="Arial" w:cs="Arial"/>
          <w:lang w:eastAsia="es-MX"/>
        </w:rPr>
      </w:pPr>
    </w:p>
    <w:p w14:paraId="34539A02" w14:textId="77777777" w:rsidR="000170B0" w:rsidRPr="000170B0" w:rsidRDefault="008D7E58" w:rsidP="007E3C2C">
      <w:pPr>
        <w:spacing w:after="0" w:line="360" w:lineRule="auto"/>
        <w:ind w:firstLine="360"/>
        <w:jc w:val="both"/>
        <w:rPr>
          <w:rFonts w:ascii="Arial" w:eastAsia="Times New Roman" w:hAnsi="Arial" w:cs="Arial"/>
          <w:lang w:eastAsia="es-MX"/>
        </w:rPr>
      </w:pPr>
      <w:r>
        <w:rPr>
          <w:rFonts w:ascii="Arial" w:eastAsia="Times New Roman" w:hAnsi="Arial" w:cs="Arial"/>
          <w:lang w:eastAsia="es-MX"/>
        </w:rPr>
        <w:t xml:space="preserve">Las referidas subcomisiones continuarán sus trabajos según los lineamientos establecidos inicialmente. </w:t>
      </w:r>
      <w:r w:rsidR="000170B0" w:rsidRPr="000170B0">
        <w:rPr>
          <w:rFonts w:ascii="Arial" w:eastAsia="Times New Roman" w:hAnsi="Arial" w:cs="Arial"/>
          <w:lang w:eastAsia="es-MX"/>
        </w:rPr>
        <w:t>La presidenta de la Comisión utilizará la facultad expresada en el punto anterior tal como lo marca el Reglamento de la Cámara de Diputados.</w:t>
      </w:r>
    </w:p>
    <w:p w14:paraId="06481C64" w14:textId="1491A2B3" w:rsidR="000170B0" w:rsidRPr="000170B0" w:rsidRDefault="000170B0" w:rsidP="000170B0">
      <w:pPr>
        <w:spacing w:after="0"/>
        <w:rPr>
          <w:rFonts w:ascii="Arial" w:eastAsia="Times New Roman" w:hAnsi="Arial" w:cs="Arial"/>
          <w:lang w:eastAsia="es-MX"/>
        </w:rPr>
      </w:pPr>
    </w:p>
    <w:p w14:paraId="1775DDC1" w14:textId="77777777" w:rsidR="008D7E58" w:rsidRDefault="008D7E58" w:rsidP="000170B0">
      <w:pPr>
        <w:spacing w:after="0"/>
        <w:rPr>
          <w:rFonts w:ascii="Arial" w:eastAsia="Times New Roman" w:hAnsi="Arial" w:cs="Arial"/>
          <w:lang w:eastAsia="es-MX"/>
        </w:rPr>
      </w:pPr>
      <w:r>
        <w:rPr>
          <w:rFonts w:ascii="Arial" w:eastAsia="Times New Roman" w:hAnsi="Arial" w:cs="Arial"/>
          <w:lang w:eastAsia="es-MX"/>
        </w:rPr>
        <w:tab/>
        <w:t>La integración de las subcomisiones, a la fecha, es la siguiente:</w:t>
      </w:r>
    </w:p>
    <w:p w14:paraId="1FC8FC26" w14:textId="77777777" w:rsidR="008D7E58" w:rsidRDefault="008D7E58" w:rsidP="000170B0">
      <w:pPr>
        <w:spacing w:after="0"/>
        <w:rPr>
          <w:rFonts w:ascii="Arial" w:eastAsia="Times New Roman" w:hAnsi="Arial" w:cs="Arial"/>
          <w:lang w:eastAsia="es-MX"/>
        </w:rPr>
      </w:pPr>
    </w:p>
    <w:tbl>
      <w:tblPr>
        <w:tblStyle w:val="Tablaconcuadrcula"/>
        <w:tblW w:w="0" w:type="auto"/>
        <w:jc w:val="center"/>
        <w:tblLook w:val="04A0" w:firstRow="1" w:lastRow="0" w:firstColumn="1" w:lastColumn="0" w:noHBand="0" w:noVBand="1"/>
      </w:tblPr>
      <w:tblGrid>
        <w:gridCol w:w="5607"/>
      </w:tblGrid>
      <w:tr w:rsidR="008D7E58" w14:paraId="101283A0" w14:textId="77777777" w:rsidTr="008D7E58">
        <w:trPr>
          <w:trHeight w:val="503"/>
          <w:jc w:val="center"/>
        </w:trPr>
        <w:tc>
          <w:tcPr>
            <w:tcW w:w="5607" w:type="dxa"/>
            <w:shd w:val="clear" w:color="auto" w:fill="8496B0" w:themeFill="text2" w:themeFillTint="99"/>
          </w:tcPr>
          <w:p w14:paraId="7C7DF8C5" w14:textId="77777777" w:rsidR="008D7E58" w:rsidRPr="008D7E58" w:rsidRDefault="008D7E58" w:rsidP="008D7E58">
            <w:pPr>
              <w:jc w:val="center"/>
              <w:rPr>
                <w:rFonts w:ascii="Arial" w:eastAsia="Times New Roman" w:hAnsi="Arial" w:cs="Arial"/>
                <w:b/>
                <w:lang w:eastAsia="es-MX"/>
              </w:rPr>
            </w:pPr>
            <w:r w:rsidRPr="008D7E58">
              <w:rPr>
                <w:rFonts w:ascii="Arial" w:eastAsia="Times New Roman" w:hAnsi="Arial" w:cs="Arial"/>
                <w:b/>
                <w:lang w:eastAsia="es-MX"/>
              </w:rPr>
              <w:t>SUBCOMISI</w:t>
            </w:r>
            <w:r w:rsidR="005621EA">
              <w:rPr>
                <w:rFonts w:ascii="Arial" w:eastAsia="Times New Roman" w:hAnsi="Arial" w:cs="Arial"/>
                <w:b/>
                <w:lang w:eastAsia="es-MX"/>
              </w:rPr>
              <w:t>Ó</w:t>
            </w:r>
            <w:r w:rsidRPr="008D7E58">
              <w:rPr>
                <w:rFonts w:ascii="Arial" w:eastAsia="Times New Roman" w:hAnsi="Arial" w:cs="Arial"/>
                <w:b/>
                <w:lang w:eastAsia="es-MX"/>
              </w:rPr>
              <w:t>N</w:t>
            </w:r>
          </w:p>
          <w:p w14:paraId="07BD9BE6" w14:textId="77777777" w:rsidR="008D7E58" w:rsidRDefault="008D7E58" w:rsidP="008D7E58">
            <w:pPr>
              <w:jc w:val="center"/>
              <w:rPr>
                <w:rFonts w:ascii="Arial" w:eastAsia="Times New Roman" w:hAnsi="Arial" w:cs="Arial"/>
                <w:lang w:eastAsia="es-MX"/>
              </w:rPr>
            </w:pPr>
            <w:r w:rsidRPr="000170B0">
              <w:rPr>
                <w:rFonts w:ascii="Arial" w:eastAsia="Times New Roman" w:hAnsi="Arial" w:cs="Arial"/>
                <w:lang w:eastAsia="es-MX"/>
              </w:rPr>
              <w:t>Acceso a los derechos humanos</w:t>
            </w:r>
          </w:p>
        </w:tc>
      </w:tr>
      <w:tr w:rsidR="008D7E58" w14:paraId="03EED677" w14:textId="77777777" w:rsidTr="008D7E58">
        <w:trPr>
          <w:trHeight w:val="778"/>
          <w:jc w:val="center"/>
        </w:trPr>
        <w:tc>
          <w:tcPr>
            <w:tcW w:w="5607" w:type="dxa"/>
            <w:shd w:val="clear" w:color="auto" w:fill="ACB9CA" w:themeFill="text2" w:themeFillTint="66"/>
          </w:tcPr>
          <w:p w14:paraId="31504607" w14:textId="77777777" w:rsidR="008D7E58" w:rsidRPr="000170B0" w:rsidRDefault="008D7E58" w:rsidP="008D7E58">
            <w:pPr>
              <w:jc w:val="center"/>
              <w:rPr>
                <w:rFonts w:ascii="Arial" w:eastAsia="Times New Roman" w:hAnsi="Arial" w:cs="Arial"/>
                <w:lang w:eastAsia="es-MX"/>
              </w:rPr>
            </w:pPr>
            <w:r w:rsidRPr="008D7E58">
              <w:rPr>
                <w:rFonts w:ascii="Arial" w:eastAsia="Times New Roman" w:hAnsi="Arial" w:cs="Arial"/>
                <w:b/>
                <w:lang w:eastAsia="es-MX"/>
              </w:rPr>
              <w:t>COORDINADORA</w:t>
            </w:r>
            <w:r w:rsidRPr="000170B0">
              <w:rPr>
                <w:rFonts w:ascii="Arial" w:eastAsia="Times New Roman" w:hAnsi="Arial" w:cs="Arial"/>
                <w:lang w:eastAsia="es-MX"/>
              </w:rPr>
              <w:t>:</w:t>
            </w:r>
          </w:p>
          <w:p w14:paraId="6F9B3728" w14:textId="77777777" w:rsidR="008D7E58" w:rsidRPr="000170B0" w:rsidRDefault="008D7E58" w:rsidP="008D7E58">
            <w:pPr>
              <w:jc w:val="center"/>
              <w:rPr>
                <w:rFonts w:ascii="Arial" w:eastAsia="Times New Roman" w:hAnsi="Arial" w:cs="Arial"/>
                <w:lang w:eastAsia="es-MX"/>
              </w:rPr>
            </w:pPr>
            <w:r>
              <w:rPr>
                <w:rFonts w:ascii="Arial" w:eastAsia="Times New Roman" w:hAnsi="Arial" w:cs="Arial"/>
                <w:lang w:eastAsia="es-MX"/>
              </w:rPr>
              <w:t>Dip</w:t>
            </w:r>
            <w:r w:rsidRPr="000170B0">
              <w:rPr>
                <w:rFonts w:ascii="Arial" w:eastAsia="Times New Roman" w:hAnsi="Arial" w:cs="Arial"/>
                <w:lang w:eastAsia="es-MX"/>
              </w:rPr>
              <w:t>. E</w:t>
            </w:r>
            <w:r>
              <w:rPr>
                <w:rFonts w:ascii="Arial" w:eastAsia="Times New Roman" w:hAnsi="Arial" w:cs="Arial"/>
                <w:lang w:eastAsia="es-MX"/>
              </w:rPr>
              <w:t xml:space="preserve">rika </w:t>
            </w:r>
            <w:r w:rsidRPr="000170B0">
              <w:rPr>
                <w:rFonts w:ascii="Arial" w:eastAsia="Times New Roman" w:hAnsi="Arial" w:cs="Arial"/>
                <w:lang w:eastAsia="es-MX"/>
              </w:rPr>
              <w:t>R</w:t>
            </w:r>
            <w:r>
              <w:rPr>
                <w:rFonts w:ascii="Arial" w:eastAsia="Times New Roman" w:hAnsi="Arial" w:cs="Arial"/>
                <w:lang w:eastAsia="es-MX"/>
              </w:rPr>
              <w:t xml:space="preserve">odríguez </w:t>
            </w:r>
            <w:r w:rsidRPr="000170B0">
              <w:rPr>
                <w:rFonts w:ascii="Arial" w:eastAsia="Times New Roman" w:hAnsi="Arial" w:cs="Arial"/>
                <w:lang w:eastAsia="es-MX"/>
              </w:rPr>
              <w:t>H</w:t>
            </w:r>
            <w:r>
              <w:rPr>
                <w:rFonts w:ascii="Arial" w:eastAsia="Times New Roman" w:hAnsi="Arial" w:cs="Arial"/>
                <w:lang w:eastAsia="es-MX"/>
              </w:rPr>
              <w:t>ernández</w:t>
            </w:r>
            <w:r w:rsidRPr="000170B0">
              <w:rPr>
                <w:rFonts w:ascii="Arial" w:eastAsia="Times New Roman" w:hAnsi="Arial" w:cs="Arial"/>
                <w:lang w:eastAsia="es-MX"/>
              </w:rPr>
              <w:t>.</w:t>
            </w:r>
          </w:p>
          <w:p w14:paraId="309FF7B6" w14:textId="77777777" w:rsidR="008D7E58" w:rsidRDefault="008D7E58" w:rsidP="008D7E58">
            <w:pPr>
              <w:jc w:val="center"/>
              <w:rPr>
                <w:rFonts w:ascii="Arial" w:eastAsia="Times New Roman" w:hAnsi="Arial" w:cs="Arial"/>
                <w:lang w:eastAsia="es-MX"/>
              </w:rPr>
            </w:pPr>
          </w:p>
        </w:tc>
      </w:tr>
      <w:tr w:rsidR="008D7E58" w14:paraId="47C5C11B" w14:textId="77777777" w:rsidTr="008D7E58">
        <w:trPr>
          <w:trHeight w:val="1266"/>
          <w:jc w:val="center"/>
        </w:trPr>
        <w:tc>
          <w:tcPr>
            <w:tcW w:w="5607" w:type="dxa"/>
            <w:shd w:val="clear" w:color="auto" w:fill="D5DCE4" w:themeFill="text2" w:themeFillTint="33"/>
          </w:tcPr>
          <w:p w14:paraId="7CA6426F" w14:textId="77777777" w:rsidR="008D7E58" w:rsidRPr="008D7E58" w:rsidRDefault="008D7E58" w:rsidP="008D7E58">
            <w:pPr>
              <w:jc w:val="center"/>
              <w:rPr>
                <w:rFonts w:ascii="Arial" w:eastAsia="Times New Roman" w:hAnsi="Arial" w:cs="Arial"/>
                <w:b/>
                <w:lang w:eastAsia="es-MX"/>
              </w:rPr>
            </w:pPr>
            <w:r w:rsidRPr="008D7E58">
              <w:rPr>
                <w:rFonts w:ascii="Arial" w:eastAsia="Times New Roman" w:hAnsi="Arial" w:cs="Arial"/>
                <w:b/>
                <w:lang w:eastAsia="es-MX"/>
              </w:rPr>
              <w:t>INTEGRANTES:</w:t>
            </w:r>
          </w:p>
          <w:p w14:paraId="114F86CD" w14:textId="77777777" w:rsidR="008D7E58" w:rsidRPr="000170B0" w:rsidRDefault="008D7E58" w:rsidP="008D7E58">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Angé</w:t>
            </w:r>
            <w:r w:rsidRPr="000170B0">
              <w:rPr>
                <w:rFonts w:ascii="Arial" w:eastAsia="Times New Roman" w:hAnsi="Arial" w:cs="Arial"/>
                <w:lang w:eastAsia="es-MX"/>
              </w:rPr>
              <w:t xml:space="preserve">lica </w:t>
            </w:r>
            <w:r>
              <w:rPr>
                <w:rFonts w:ascii="Arial" w:eastAsia="Times New Roman" w:hAnsi="Arial" w:cs="Arial"/>
                <w:lang w:eastAsia="es-MX"/>
              </w:rPr>
              <w:t>R</w:t>
            </w:r>
            <w:r w:rsidRPr="000170B0">
              <w:rPr>
                <w:rFonts w:ascii="Arial" w:eastAsia="Times New Roman" w:hAnsi="Arial" w:cs="Arial"/>
                <w:lang w:eastAsia="es-MX"/>
              </w:rPr>
              <w:t xml:space="preserve">eyes </w:t>
            </w:r>
            <w:r>
              <w:rPr>
                <w:rFonts w:ascii="Arial" w:eastAsia="Times New Roman" w:hAnsi="Arial" w:cs="Arial"/>
                <w:lang w:eastAsia="es-MX"/>
              </w:rPr>
              <w:t>Á</w:t>
            </w:r>
            <w:r w:rsidRPr="000170B0">
              <w:rPr>
                <w:rFonts w:ascii="Arial" w:eastAsia="Times New Roman" w:hAnsi="Arial" w:cs="Arial"/>
                <w:lang w:eastAsia="es-MX"/>
              </w:rPr>
              <w:t>vila</w:t>
            </w:r>
          </w:p>
          <w:p w14:paraId="32F31E4C" w14:textId="77777777" w:rsidR="008D7E58" w:rsidRPr="000170B0" w:rsidRDefault="008D7E58" w:rsidP="008D7E58">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K</w:t>
            </w:r>
            <w:r w:rsidRPr="000170B0">
              <w:rPr>
                <w:rFonts w:ascii="Arial" w:eastAsia="Times New Roman" w:hAnsi="Arial" w:cs="Arial"/>
                <w:lang w:eastAsia="es-MX"/>
              </w:rPr>
              <w:t xml:space="preserve">arina </w:t>
            </w:r>
            <w:r>
              <w:rPr>
                <w:rFonts w:ascii="Arial" w:eastAsia="Times New Roman" w:hAnsi="Arial" w:cs="Arial"/>
                <w:lang w:eastAsia="es-MX"/>
              </w:rPr>
              <w:t>P</w:t>
            </w:r>
            <w:r w:rsidRPr="000170B0">
              <w:rPr>
                <w:rFonts w:ascii="Arial" w:eastAsia="Times New Roman" w:hAnsi="Arial" w:cs="Arial"/>
                <w:lang w:eastAsia="es-MX"/>
              </w:rPr>
              <w:t xml:space="preserve">adilla </w:t>
            </w:r>
            <w:r>
              <w:rPr>
                <w:rFonts w:ascii="Arial" w:eastAsia="Times New Roman" w:hAnsi="Arial" w:cs="Arial"/>
                <w:lang w:eastAsia="es-MX"/>
              </w:rPr>
              <w:t>Á</w:t>
            </w:r>
            <w:r w:rsidRPr="000170B0">
              <w:rPr>
                <w:rFonts w:ascii="Arial" w:eastAsia="Times New Roman" w:hAnsi="Arial" w:cs="Arial"/>
                <w:lang w:eastAsia="es-MX"/>
              </w:rPr>
              <w:t>vila</w:t>
            </w:r>
          </w:p>
          <w:p w14:paraId="33DE0973" w14:textId="77777777" w:rsidR="008D7E58" w:rsidRPr="000170B0" w:rsidRDefault="008D7E58" w:rsidP="008D7E58">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ip.</w:t>
            </w:r>
            <w:r>
              <w:rPr>
                <w:rFonts w:ascii="Arial" w:eastAsia="Times New Roman" w:hAnsi="Arial" w:cs="Arial"/>
                <w:lang w:eastAsia="es-MX"/>
              </w:rPr>
              <w:t xml:space="preserve"> I</w:t>
            </w:r>
            <w:r w:rsidRPr="000170B0">
              <w:rPr>
                <w:rFonts w:ascii="Arial" w:eastAsia="Times New Roman" w:hAnsi="Arial" w:cs="Arial"/>
                <w:lang w:eastAsia="es-MX"/>
              </w:rPr>
              <w:t xml:space="preserve">rma </w:t>
            </w:r>
            <w:r>
              <w:rPr>
                <w:rFonts w:ascii="Arial" w:eastAsia="Times New Roman" w:hAnsi="Arial" w:cs="Arial"/>
                <w:lang w:eastAsia="es-MX"/>
              </w:rPr>
              <w:t>R</w:t>
            </w:r>
            <w:r w:rsidRPr="000170B0">
              <w:rPr>
                <w:rFonts w:ascii="Arial" w:eastAsia="Times New Roman" w:hAnsi="Arial" w:cs="Arial"/>
                <w:lang w:eastAsia="es-MX"/>
              </w:rPr>
              <w:t xml:space="preserve">ebeca </w:t>
            </w:r>
            <w:r>
              <w:rPr>
                <w:rFonts w:ascii="Arial" w:eastAsia="Times New Roman" w:hAnsi="Arial" w:cs="Arial"/>
                <w:lang w:eastAsia="es-MX"/>
              </w:rPr>
              <w:t>Ló</w:t>
            </w:r>
            <w:r w:rsidRPr="000170B0">
              <w:rPr>
                <w:rFonts w:ascii="Arial" w:eastAsia="Times New Roman" w:hAnsi="Arial" w:cs="Arial"/>
                <w:lang w:eastAsia="es-MX"/>
              </w:rPr>
              <w:t xml:space="preserve">pez </w:t>
            </w:r>
            <w:proofErr w:type="spellStart"/>
            <w:r>
              <w:rPr>
                <w:rFonts w:ascii="Arial" w:eastAsia="Times New Roman" w:hAnsi="Arial" w:cs="Arial"/>
                <w:lang w:eastAsia="es-MX"/>
              </w:rPr>
              <w:t>Ló</w:t>
            </w:r>
            <w:r w:rsidRPr="000170B0">
              <w:rPr>
                <w:rFonts w:ascii="Arial" w:eastAsia="Times New Roman" w:hAnsi="Arial" w:cs="Arial"/>
                <w:lang w:eastAsia="es-MX"/>
              </w:rPr>
              <w:t>pez</w:t>
            </w:r>
            <w:proofErr w:type="spellEnd"/>
          </w:p>
          <w:p w14:paraId="681D5153" w14:textId="77777777" w:rsidR="008D7E58" w:rsidRDefault="008D7E58" w:rsidP="008D7E58">
            <w:pPr>
              <w:jc w:val="center"/>
              <w:rPr>
                <w:rFonts w:ascii="Arial" w:eastAsia="Times New Roman" w:hAnsi="Arial" w:cs="Arial"/>
                <w:lang w:eastAsia="es-MX"/>
              </w:rPr>
            </w:pPr>
          </w:p>
        </w:tc>
      </w:tr>
    </w:tbl>
    <w:p w14:paraId="4CCE978B" w14:textId="4C59AB3E" w:rsidR="000170B0" w:rsidRPr="000170B0" w:rsidRDefault="008D7E58" w:rsidP="000170B0">
      <w:pPr>
        <w:spacing w:after="0"/>
        <w:rPr>
          <w:rFonts w:ascii="Arial" w:eastAsia="Times New Roman" w:hAnsi="Arial" w:cs="Arial"/>
          <w:lang w:eastAsia="es-MX"/>
        </w:rPr>
      </w:pPr>
      <w:r>
        <w:rPr>
          <w:rFonts w:ascii="Arial" w:eastAsia="Times New Roman" w:hAnsi="Arial" w:cs="Arial"/>
          <w:lang w:eastAsia="es-MX"/>
        </w:rPr>
        <w:t xml:space="preserve"> </w:t>
      </w:r>
    </w:p>
    <w:tbl>
      <w:tblPr>
        <w:tblStyle w:val="Tablaconcuadrcula"/>
        <w:tblW w:w="0" w:type="auto"/>
        <w:jc w:val="center"/>
        <w:tblLook w:val="04A0" w:firstRow="1" w:lastRow="0" w:firstColumn="1" w:lastColumn="0" w:noHBand="0" w:noVBand="1"/>
      </w:tblPr>
      <w:tblGrid>
        <w:gridCol w:w="5607"/>
      </w:tblGrid>
      <w:tr w:rsidR="008D7E58" w14:paraId="0E5A2E87" w14:textId="77777777" w:rsidTr="003D66FA">
        <w:trPr>
          <w:trHeight w:val="503"/>
          <w:jc w:val="center"/>
        </w:trPr>
        <w:tc>
          <w:tcPr>
            <w:tcW w:w="5607" w:type="dxa"/>
            <w:shd w:val="clear" w:color="auto" w:fill="8496B0" w:themeFill="text2" w:themeFillTint="99"/>
          </w:tcPr>
          <w:p w14:paraId="2C9889F0" w14:textId="77777777" w:rsidR="008D7E58" w:rsidRPr="008D7E58" w:rsidRDefault="005621EA" w:rsidP="003D66FA">
            <w:pPr>
              <w:jc w:val="center"/>
              <w:rPr>
                <w:rFonts w:ascii="Arial" w:eastAsia="Times New Roman" w:hAnsi="Arial" w:cs="Arial"/>
                <w:b/>
                <w:lang w:eastAsia="es-MX"/>
              </w:rPr>
            </w:pPr>
            <w:r>
              <w:rPr>
                <w:rFonts w:ascii="Arial" w:eastAsia="Times New Roman" w:hAnsi="Arial" w:cs="Arial"/>
                <w:b/>
                <w:lang w:eastAsia="es-MX"/>
              </w:rPr>
              <w:t>SUBCOMISIÓ</w:t>
            </w:r>
            <w:r w:rsidR="008D7E58" w:rsidRPr="008D7E58">
              <w:rPr>
                <w:rFonts w:ascii="Arial" w:eastAsia="Times New Roman" w:hAnsi="Arial" w:cs="Arial"/>
                <w:b/>
                <w:lang w:eastAsia="es-MX"/>
              </w:rPr>
              <w:t>N</w:t>
            </w:r>
          </w:p>
          <w:p w14:paraId="72F078E0" w14:textId="77777777" w:rsidR="008D7E58" w:rsidRDefault="005621EA" w:rsidP="005621EA">
            <w:pPr>
              <w:jc w:val="center"/>
              <w:rPr>
                <w:rFonts w:ascii="Arial" w:eastAsia="Times New Roman" w:hAnsi="Arial" w:cs="Arial"/>
                <w:lang w:eastAsia="es-MX"/>
              </w:rPr>
            </w:pPr>
            <w:r>
              <w:rPr>
                <w:rFonts w:ascii="Arial" w:eastAsia="Times New Roman" w:hAnsi="Arial" w:cs="Arial"/>
                <w:lang w:eastAsia="es-MX"/>
              </w:rPr>
              <w:t>Seguridad y Justi</w:t>
            </w:r>
            <w:r w:rsidR="008D7E58" w:rsidRPr="000170B0">
              <w:rPr>
                <w:rFonts w:ascii="Arial" w:eastAsia="Times New Roman" w:hAnsi="Arial" w:cs="Arial"/>
                <w:lang w:eastAsia="es-MX"/>
              </w:rPr>
              <w:t>cia</w:t>
            </w:r>
          </w:p>
        </w:tc>
      </w:tr>
      <w:tr w:rsidR="008D7E58" w14:paraId="0B5AC2C4" w14:textId="77777777" w:rsidTr="003D66FA">
        <w:trPr>
          <w:trHeight w:val="778"/>
          <w:jc w:val="center"/>
        </w:trPr>
        <w:tc>
          <w:tcPr>
            <w:tcW w:w="5607" w:type="dxa"/>
            <w:shd w:val="clear" w:color="auto" w:fill="ACB9CA" w:themeFill="text2" w:themeFillTint="66"/>
          </w:tcPr>
          <w:p w14:paraId="34B79BFA" w14:textId="77777777" w:rsidR="008D7E58" w:rsidRPr="000170B0" w:rsidRDefault="008D7E58" w:rsidP="003D66FA">
            <w:pPr>
              <w:jc w:val="center"/>
              <w:rPr>
                <w:rFonts w:ascii="Arial" w:eastAsia="Times New Roman" w:hAnsi="Arial" w:cs="Arial"/>
                <w:lang w:eastAsia="es-MX"/>
              </w:rPr>
            </w:pPr>
            <w:r w:rsidRPr="008D7E58">
              <w:rPr>
                <w:rFonts w:ascii="Arial" w:eastAsia="Times New Roman" w:hAnsi="Arial" w:cs="Arial"/>
                <w:b/>
                <w:lang w:eastAsia="es-MX"/>
              </w:rPr>
              <w:t>COORDINADORA</w:t>
            </w:r>
            <w:r w:rsidRPr="000170B0">
              <w:rPr>
                <w:rFonts w:ascii="Arial" w:eastAsia="Times New Roman" w:hAnsi="Arial" w:cs="Arial"/>
                <w:lang w:eastAsia="es-MX"/>
              </w:rPr>
              <w:t>:</w:t>
            </w:r>
          </w:p>
          <w:p w14:paraId="02E7A2BC" w14:textId="77777777" w:rsidR="008D7E58" w:rsidRDefault="008D7E58" w:rsidP="005621EA">
            <w:pPr>
              <w:jc w:val="center"/>
              <w:rPr>
                <w:rFonts w:ascii="Arial" w:eastAsia="Times New Roman" w:hAnsi="Arial" w:cs="Arial"/>
                <w:lang w:eastAsia="es-MX"/>
              </w:rPr>
            </w:pPr>
            <w:r w:rsidRPr="000170B0">
              <w:rPr>
                <w:rFonts w:ascii="Arial" w:eastAsia="Times New Roman" w:hAnsi="Arial" w:cs="Arial"/>
                <w:lang w:eastAsia="es-MX"/>
              </w:rPr>
              <w:t>D</w:t>
            </w:r>
            <w:r>
              <w:rPr>
                <w:rFonts w:ascii="Arial" w:eastAsia="Times New Roman" w:hAnsi="Arial" w:cs="Arial"/>
                <w:lang w:eastAsia="es-MX"/>
              </w:rPr>
              <w:t>ip</w:t>
            </w:r>
            <w:r w:rsidRPr="000170B0">
              <w:rPr>
                <w:rFonts w:ascii="Arial" w:eastAsia="Times New Roman" w:hAnsi="Arial" w:cs="Arial"/>
                <w:lang w:eastAsia="es-MX"/>
              </w:rPr>
              <w:t xml:space="preserve">. </w:t>
            </w:r>
            <w:r>
              <w:rPr>
                <w:rFonts w:ascii="Arial" w:eastAsia="Times New Roman" w:hAnsi="Arial" w:cs="Arial"/>
                <w:lang w:eastAsia="es-MX"/>
              </w:rPr>
              <w:t>Sofí</w:t>
            </w:r>
            <w:r w:rsidRPr="000170B0">
              <w:rPr>
                <w:rFonts w:ascii="Arial" w:eastAsia="Times New Roman" w:hAnsi="Arial" w:cs="Arial"/>
                <w:lang w:eastAsia="es-MX"/>
              </w:rPr>
              <w:t xml:space="preserve">a del </w:t>
            </w:r>
            <w:r>
              <w:rPr>
                <w:rFonts w:ascii="Arial" w:eastAsia="Times New Roman" w:hAnsi="Arial" w:cs="Arial"/>
                <w:lang w:eastAsia="es-MX"/>
              </w:rPr>
              <w:t>S</w:t>
            </w:r>
            <w:r w:rsidRPr="000170B0">
              <w:rPr>
                <w:rFonts w:ascii="Arial" w:eastAsia="Times New Roman" w:hAnsi="Arial" w:cs="Arial"/>
                <w:lang w:eastAsia="es-MX"/>
              </w:rPr>
              <w:t xml:space="preserve">agrario de </w:t>
            </w:r>
            <w:r>
              <w:rPr>
                <w:rFonts w:ascii="Arial" w:eastAsia="Times New Roman" w:hAnsi="Arial" w:cs="Arial"/>
                <w:lang w:eastAsia="es-MX"/>
              </w:rPr>
              <w:t>Leó</w:t>
            </w:r>
            <w:r w:rsidRPr="000170B0">
              <w:rPr>
                <w:rFonts w:ascii="Arial" w:eastAsia="Times New Roman" w:hAnsi="Arial" w:cs="Arial"/>
                <w:lang w:eastAsia="es-MX"/>
              </w:rPr>
              <w:t xml:space="preserve">n </w:t>
            </w:r>
            <w:r>
              <w:rPr>
                <w:rFonts w:ascii="Arial" w:eastAsia="Times New Roman" w:hAnsi="Arial" w:cs="Arial"/>
                <w:lang w:eastAsia="es-MX"/>
              </w:rPr>
              <w:t>M</w:t>
            </w:r>
            <w:r w:rsidRPr="000170B0">
              <w:rPr>
                <w:rFonts w:ascii="Arial" w:eastAsia="Times New Roman" w:hAnsi="Arial" w:cs="Arial"/>
                <w:lang w:eastAsia="es-MX"/>
              </w:rPr>
              <w:t>aza.</w:t>
            </w:r>
          </w:p>
        </w:tc>
      </w:tr>
      <w:tr w:rsidR="008D7E58" w14:paraId="58D1FA27" w14:textId="77777777" w:rsidTr="003D66FA">
        <w:trPr>
          <w:trHeight w:val="1266"/>
          <w:jc w:val="center"/>
        </w:trPr>
        <w:tc>
          <w:tcPr>
            <w:tcW w:w="5607" w:type="dxa"/>
            <w:shd w:val="clear" w:color="auto" w:fill="D5DCE4" w:themeFill="text2" w:themeFillTint="33"/>
          </w:tcPr>
          <w:p w14:paraId="33EEA316" w14:textId="77777777" w:rsidR="008D7E58" w:rsidRPr="008D7E58" w:rsidRDefault="008D7E58" w:rsidP="003D66FA">
            <w:pPr>
              <w:jc w:val="center"/>
              <w:rPr>
                <w:rFonts w:ascii="Arial" w:eastAsia="Times New Roman" w:hAnsi="Arial" w:cs="Arial"/>
                <w:b/>
                <w:lang w:eastAsia="es-MX"/>
              </w:rPr>
            </w:pPr>
            <w:r w:rsidRPr="008D7E58">
              <w:rPr>
                <w:rFonts w:ascii="Arial" w:eastAsia="Times New Roman" w:hAnsi="Arial" w:cs="Arial"/>
                <w:b/>
                <w:lang w:eastAsia="es-MX"/>
              </w:rPr>
              <w:t>INTEGRANTES:</w:t>
            </w:r>
          </w:p>
          <w:p w14:paraId="64F35135" w14:textId="77777777" w:rsidR="008D7E58" w:rsidRPr="000170B0" w:rsidRDefault="008D7E58" w:rsidP="008D7E58">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proofErr w:type="spellStart"/>
            <w:r>
              <w:rPr>
                <w:rFonts w:ascii="Arial" w:eastAsia="Times New Roman" w:hAnsi="Arial" w:cs="Arial"/>
                <w:lang w:eastAsia="es-MX"/>
              </w:rPr>
              <w:t>S</w:t>
            </w:r>
            <w:r w:rsidRPr="000170B0">
              <w:rPr>
                <w:rFonts w:ascii="Arial" w:eastAsia="Times New Roman" w:hAnsi="Arial" w:cs="Arial"/>
                <w:lang w:eastAsia="es-MX"/>
              </w:rPr>
              <w:t>asil</w:t>
            </w:r>
            <w:proofErr w:type="spellEnd"/>
            <w:r w:rsidRPr="000170B0">
              <w:rPr>
                <w:rFonts w:ascii="Arial" w:eastAsia="Times New Roman" w:hAnsi="Arial" w:cs="Arial"/>
                <w:lang w:eastAsia="es-MX"/>
              </w:rPr>
              <w:t xml:space="preserve"> </w:t>
            </w:r>
            <w:r>
              <w:rPr>
                <w:rFonts w:ascii="Arial" w:eastAsia="Times New Roman" w:hAnsi="Arial" w:cs="Arial"/>
                <w:lang w:eastAsia="es-MX"/>
              </w:rPr>
              <w:t>D</w:t>
            </w:r>
            <w:r w:rsidRPr="000170B0">
              <w:rPr>
                <w:rFonts w:ascii="Arial" w:eastAsia="Times New Roman" w:hAnsi="Arial" w:cs="Arial"/>
                <w:lang w:eastAsia="es-MX"/>
              </w:rPr>
              <w:t xml:space="preserve">ora </w:t>
            </w:r>
            <w:r>
              <w:rPr>
                <w:rFonts w:ascii="Arial" w:eastAsia="Times New Roman" w:hAnsi="Arial" w:cs="Arial"/>
                <w:lang w:eastAsia="es-MX"/>
              </w:rPr>
              <w:t>L</w:t>
            </w:r>
            <w:r w:rsidRPr="000170B0">
              <w:rPr>
                <w:rFonts w:ascii="Arial" w:eastAsia="Times New Roman" w:hAnsi="Arial" w:cs="Arial"/>
                <w:lang w:eastAsia="es-MX"/>
              </w:rPr>
              <w:t xml:space="preserve">uz de </w:t>
            </w:r>
            <w:r>
              <w:rPr>
                <w:rFonts w:ascii="Arial" w:eastAsia="Times New Roman" w:hAnsi="Arial" w:cs="Arial"/>
                <w:lang w:eastAsia="es-MX"/>
              </w:rPr>
              <w:t>L</w:t>
            </w:r>
            <w:r w:rsidRPr="000170B0">
              <w:rPr>
                <w:rFonts w:ascii="Arial" w:eastAsia="Times New Roman" w:hAnsi="Arial" w:cs="Arial"/>
                <w:lang w:eastAsia="es-MX"/>
              </w:rPr>
              <w:t xml:space="preserve">eón </w:t>
            </w:r>
            <w:proofErr w:type="spellStart"/>
            <w:r>
              <w:rPr>
                <w:rFonts w:ascii="Arial" w:eastAsia="Times New Roman" w:hAnsi="Arial" w:cs="Arial"/>
                <w:lang w:eastAsia="es-MX"/>
              </w:rPr>
              <w:t>V</w:t>
            </w:r>
            <w:r w:rsidRPr="000170B0">
              <w:rPr>
                <w:rFonts w:ascii="Arial" w:eastAsia="Times New Roman" w:hAnsi="Arial" w:cs="Arial"/>
                <w:lang w:eastAsia="es-MX"/>
              </w:rPr>
              <w:t>illard</w:t>
            </w:r>
            <w:proofErr w:type="spellEnd"/>
          </w:p>
          <w:p w14:paraId="657F411F" w14:textId="77777777" w:rsidR="008D7E58" w:rsidRPr="000170B0" w:rsidRDefault="008D7E58" w:rsidP="008D7E58">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P</w:t>
            </w:r>
            <w:r w:rsidRPr="000170B0">
              <w:rPr>
                <w:rFonts w:ascii="Arial" w:eastAsia="Times New Roman" w:hAnsi="Arial" w:cs="Arial"/>
                <w:lang w:eastAsia="es-MX"/>
              </w:rPr>
              <w:t xml:space="preserve">atricia </w:t>
            </w:r>
            <w:proofErr w:type="spellStart"/>
            <w:r>
              <w:rPr>
                <w:rFonts w:ascii="Arial" w:eastAsia="Times New Roman" w:hAnsi="Arial" w:cs="Arial"/>
                <w:lang w:eastAsia="es-MX"/>
              </w:rPr>
              <w:t>G</w:t>
            </w:r>
            <w:r w:rsidRPr="000170B0">
              <w:rPr>
                <w:rFonts w:ascii="Arial" w:eastAsia="Times New Roman" w:hAnsi="Arial" w:cs="Arial"/>
                <w:lang w:eastAsia="es-MX"/>
              </w:rPr>
              <w:t>arcia</w:t>
            </w:r>
            <w:proofErr w:type="spellEnd"/>
            <w:r w:rsidRPr="000170B0">
              <w:rPr>
                <w:rFonts w:ascii="Arial" w:eastAsia="Times New Roman" w:hAnsi="Arial" w:cs="Arial"/>
                <w:lang w:eastAsia="es-MX"/>
              </w:rPr>
              <w:t xml:space="preserve"> </w:t>
            </w:r>
            <w:proofErr w:type="spellStart"/>
            <w:r>
              <w:rPr>
                <w:rFonts w:ascii="Arial" w:eastAsia="Times New Roman" w:hAnsi="Arial" w:cs="Arial"/>
                <w:lang w:eastAsia="es-MX"/>
              </w:rPr>
              <w:t>G</w:t>
            </w:r>
            <w:r w:rsidRPr="000170B0">
              <w:rPr>
                <w:rFonts w:ascii="Arial" w:eastAsia="Times New Roman" w:hAnsi="Arial" w:cs="Arial"/>
                <w:lang w:eastAsia="es-MX"/>
              </w:rPr>
              <w:t>arcia</w:t>
            </w:r>
            <w:proofErr w:type="spellEnd"/>
          </w:p>
          <w:p w14:paraId="5DF222C5" w14:textId="77777777" w:rsidR="008D7E58" w:rsidRPr="000170B0" w:rsidRDefault="008D7E58" w:rsidP="008D7E58">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proofErr w:type="spellStart"/>
            <w:r>
              <w:rPr>
                <w:rFonts w:ascii="Arial" w:eastAsia="Times New Roman" w:hAnsi="Arial" w:cs="Arial"/>
                <w:lang w:eastAsia="es-MX"/>
              </w:rPr>
              <w:t>L</w:t>
            </w:r>
            <w:r w:rsidRPr="000170B0">
              <w:rPr>
                <w:rFonts w:ascii="Arial" w:eastAsia="Times New Roman" w:hAnsi="Arial" w:cs="Arial"/>
                <w:lang w:eastAsia="es-MX"/>
              </w:rPr>
              <w:t>ucely</w:t>
            </w:r>
            <w:proofErr w:type="spellEnd"/>
            <w:r w:rsidRPr="000170B0">
              <w:rPr>
                <w:rFonts w:ascii="Arial" w:eastAsia="Times New Roman" w:hAnsi="Arial" w:cs="Arial"/>
                <w:lang w:eastAsia="es-MX"/>
              </w:rPr>
              <w:t xml:space="preserve"> del </w:t>
            </w:r>
            <w:r>
              <w:rPr>
                <w:rFonts w:ascii="Arial" w:eastAsia="Times New Roman" w:hAnsi="Arial" w:cs="Arial"/>
                <w:lang w:eastAsia="es-MX"/>
              </w:rPr>
              <w:t>P</w:t>
            </w:r>
            <w:r w:rsidRPr="000170B0">
              <w:rPr>
                <w:rFonts w:ascii="Arial" w:eastAsia="Times New Roman" w:hAnsi="Arial" w:cs="Arial"/>
                <w:lang w:eastAsia="es-MX"/>
              </w:rPr>
              <w:t xml:space="preserve">erpetuo </w:t>
            </w:r>
            <w:r>
              <w:rPr>
                <w:rFonts w:ascii="Arial" w:eastAsia="Times New Roman" w:hAnsi="Arial" w:cs="Arial"/>
                <w:lang w:eastAsia="es-MX"/>
              </w:rPr>
              <w:t>S</w:t>
            </w:r>
            <w:r w:rsidRPr="000170B0">
              <w:rPr>
                <w:rFonts w:ascii="Arial" w:eastAsia="Times New Roman" w:hAnsi="Arial" w:cs="Arial"/>
                <w:lang w:eastAsia="es-MX"/>
              </w:rPr>
              <w:t xml:space="preserve">ocorro </w:t>
            </w:r>
            <w:proofErr w:type="spellStart"/>
            <w:r>
              <w:rPr>
                <w:rFonts w:ascii="Arial" w:eastAsia="Times New Roman" w:hAnsi="Arial" w:cs="Arial"/>
                <w:lang w:eastAsia="es-MX"/>
              </w:rPr>
              <w:t>A</w:t>
            </w:r>
            <w:r w:rsidRPr="000170B0">
              <w:rPr>
                <w:rFonts w:ascii="Arial" w:eastAsia="Times New Roman" w:hAnsi="Arial" w:cs="Arial"/>
                <w:lang w:eastAsia="es-MX"/>
              </w:rPr>
              <w:t>lpizar</w:t>
            </w:r>
            <w:proofErr w:type="spellEnd"/>
            <w:r w:rsidRPr="000170B0">
              <w:rPr>
                <w:rFonts w:ascii="Arial" w:eastAsia="Times New Roman" w:hAnsi="Arial" w:cs="Arial"/>
                <w:lang w:eastAsia="es-MX"/>
              </w:rPr>
              <w:t xml:space="preserve"> </w:t>
            </w:r>
            <w:r>
              <w:rPr>
                <w:rFonts w:ascii="Arial" w:eastAsia="Times New Roman" w:hAnsi="Arial" w:cs="Arial"/>
                <w:lang w:eastAsia="es-MX"/>
              </w:rPr>
              <w:t>C</w:t>
            </w:r>
            <w:r w:rsidRPr="000170B0">
              <w:rPr>
                <w:rFonts w:ascii="Arial" w:eastAsia="Times New Roman" w:hAnsi="Arial" w:cs="Arial"/>
                <w:lang w:eastAsia="es-MX"/>
              </w:rPr>
              <w:t>arrillo</w:t>
            </w:r>
          </w:p>
          <w:p w14:paraId="2D2CB79C" w14:textId="77777777" w:rsidR="008D7E58" w:rsidRPr="000170B0" w:rsidRDefault="008D7E58" w:rsidP="003D66FA">
            <w:pPr>
              <w:jc w:val="center"/>
              <w:rPr>
                <w:rFonts w:ascii="Arial" w:eastAsia="Times New Roman" w:hAnsi="Arial" w:cs="Arial"/>
                <w:lang w:eastAsia="es-MX"/>
              </w:rPr>
            </w:pPr>
          </w:p>
          <w:p w14:paraId="278C9F8F" w14:textId="77777777" w:rsidR="008D7E58" w:rsidRDefault="008D7E58" w:rsidP="003D66FA">
            <w:pPr>
              <w:jc w:val="center"/>
              <w:rPr>
                <w:rFonts w:ascii="Arial" w:eastAsia="Times New Roman" w:hAnsi="Arial" w:cs="Arial"/>
                <w:lang w:eastAsia="es-MX"/>
              </w:rPr>
            </w:pPr>
          </w:p>
        </w:tc>
      </w:tr>
    </w:tbl>
    <w:p w14:paraId="0A7695C5" w14:textId="697FD7AF" w:rsidR="000170B0" w:rsidRDefault="000170B0" w:rsidP="000170B0">
      <w:pPr>
        <w:spacing w:after="0"/>
        <w:rPr>
          <w:rFonts w:ascii="Arial" w:eastAsia="Times New Roman" w:hAnsi="Arial" w:cs="Arial"/>
          <w:lang w:eastAsia="es-MX"/>
        </w:rPr>
      </w:pPr>
    </w:p>
    <w:p w14:paraId="68824FE7" w14:textId="1AEC73BF" w:rsidR="00411D77" w:rsidRDefault="00411D77" w:rsidP="000170B0">
      <w:pPr>
        <w:spacing w:after="0"/>
        <w:rPr>
          <w:rFonts w:ascii="Arial" w:eastAsia="Times New Roman" w:hAnsi="Arial" w:cs="Arial"/>
          <w:lang w:eastAsia="es-MX"/>
        </w:rPr>
      </w:pPr>
    </w:p>
    <w:p w14:paraId="7C2122B3" w14:textId="27580990" w:rsidR="00411D77" w:rsidRDefault="00411D77" w:rsidP="000170B0">
      <w:pPr>
        <w:spacing w:after="0"/>
        <w:rPr>
          <w:rFonts w:ascii="Arial" w:eastAsia="Times New Roman" w:hAnsi="Arial" w:cs="Arial"/>
          <w:lang w:eastAsia="es-MX"/>
        </w:rPr>
      </w:pPr>
    </w:p>
    <w:p w14:paraId="7773B10D" w14:textId="31F4C323" w:rsidR="00411D77" w:rsidRDefault="00411D77" w:rsidP="000170B0">
      <w:pPr>
        <w:spacing w:after="0"/>
        <w:rPr>
          <w:rFonts w:ascii="Arial" w:eastAsia="Times New Roman" w:hAnsi="Arial" w:cs="Arial"/>
          <w:lang w:eastAsia="es-MX"/>
        </w:rPr>
      </w:pPr>
    </w:p>
    <w:p w14:paraId="15EEE178" w14:textId="003573A4" w:rsidR="00411D77" w:rsidRDefault="00411D77" w:rsidP="000170B0">
      <w:pPr>
        <w:spacing w:after="0"/>
        <w:rPr>
          <w:rFonts w:ascii="Arial" w:eastAsia="Times New Roman" w:hAnsi="Arial" w:cs="Arial"/>
          <w:lang w:eastAsia="es-MX"/>
        </w:rPr>
      </w:pPr>
    </w:p>
    <w:p w14:paraId="1DA1F8ED" w14:textId="77152269" w:rsidR="00411D77" w:rsidRDefault="00411D77" w:rsidP="000170B0">
      <w:pPr>
        <w:spacing w:after="0"/>
        <w:rPr>
          <w:rFonts w:ascii="Arial" w:eastAsia="Times New Roman" w:hAnsi="Arial" w:cs="Arial"/>
          <w:lang w:eastAsia="es-MX"/>
        </w:rPr>
      </w:pPr>
    </w:p>
    <w:p w14:paraId="00D61E5E" w14:textId="3D49739D" w:rsidR="00411D77" w:rsidRDefault="00411D77" w:rsidP="000170B0">
      <w:pPr>
        <w:spacing w:after="0"/>
        <w:rPr>
          <w:rFonts w:ascii="Arial" w:eastAsia="Times New Roman" w:hAnsi="Arial" w:cs="Arial"/>
          <w:lang w:eastAsia="es-MX"/>
        </w:rPr>
      </w:pPr>
    </w:p>
    <w:p w14:paraId="45E52F5E" w14:textId="6F2A1F17" w:rsidR="00411D77" w:rsidRDefault="00411D77" w:rsidP="000170B0">
      <w:pPr>
        <w:spacing w:after="0"/>
        <w:rPr>
          <w:rFonts w:ascii="Arial" w:eastAsia="Times New Roman" w:hAnsi="Arial" w:cs="Arial"/>
          <w:lang w:eastAsia="es-MX"/>
        </w:rPr>
      </w:pPr>
    </w:p>
    <w:p w14:paraId="3DF79C15" w14:textId="77777777" w:rsidR="00411D77" w:rsidRPr="000170B0" w:rsidRDefault="00411D77" w:rsidP="000170B0">
      <w:pPr>
        <w:spacing w:after="0"/>
        <w:rPr>
          <w:rFonts w:ascii="Arial" w:eastAsia="Times New Roman" w:hAnsi="Arial" w:cs="Arial"/>
          <w:lang w:eastAsia="es-MX"/>
        </w:rPr>
      </w:pPr>
    </w:p>
    <w:tbl>
      <w:tblPr>
        <w:tblStyle w:val="Tablaconcuadrcula"/>
        <w:tblW w:w="0" w:type="auto"/>
        <w:jc w:val="center"/>
        <w:tblLook w:val="04A0" w:firstRow="1" w:lastRow="0" w:firstColumn="1" w:lastColumn="0" w:noHBand="0" w:noVBand="1"/>
      </w:tblPr>
      <w:tblGrid>
        <w:gridCol w:w="5607"/>
      </w:tblGrid>
      <w:tr w:rsidR="005621EA" w14:paraId="7877D539" w14:textId="77777777" w:rsidTr="003D66FA">
        <w:trPr>
          <w:trHeight w:val="503"/>
          <w:jc w:val="center"/>
        </w:trPr>
        <w:tc>
          <w:tcPr>
            <w:tcW w:w="5607" w:type="dxa"/>
            <w:shd w:val="clear" w:color="auto" w:fill="8496B0" w:themeFill="text2" w:themeFillTint="99"/>
          </w:tcPr>
          <w:p w14:paraId="4D12829A" w14:textId="00B9F9DA" w:rsidR="005621EA" w:rsidRPr="008D7E58" w:rsidRDefault="000170B0" w:rsidP="003D66FA">
            <w:pPr>
              <w:jc w:val="center"/>
              <w:rPr>
                <w:rFonts w:ascii="Arial" w:eastAsia="Times New Roman" w:hAnsi="Arial" w:cs="Arial"/>
                <w:b/>
                <w:lang w:eastAsia="es-MX"/>
              </w:rPr>
            </w:pPr>
            <w:r w:rsidRPr="000170B0">
              <w:rPr>
                <w:rFonts w:ascii="Arial" w:eastAsia="Times New Roman" w:hAnsi="Arial" w:cs="Arial"/>
                <w:lang w:eastAsia="es-MX"/>
              </w:rPr>
              <w:tab/>
            </w:r>
            <w:proofErr w:type="spellStart"/>
            <w:r w:rsidR="005621EA" w:rsidRPr="008D7E58">
              <w:rPr>
                <w:rFonts w:ascii="Arial" w:eastAsia="Times New Roman" w:hAnsi="Arial" w:cs="Arial"/>
                <w:b/>
                <w:lang w:eastAsia="es-MX"/>
              </w:rPr>
              <w:t>SUBCOMISION</w:t>
            </w:r>
            <w:proofErr w:type="spellEnd"/>
          </w:p>
          <w:p w14:paraId="5A292B88" w14:textId="77777777" w:rsidR="005621EA" w:rsidRDefault="005621EA" w:rsidP="003D66FA">
            <w:pPr>
              <w:jc w:val="center"/>
              <w:rPr>
                <w:rFonts w:ascii="Arial" w:eastAsia="Times New Roman" w:hAnsi="Arial" w:cs="Arial"/>
                <w:lang w:eastAsia="es-MX"/>
              </w:rPr>
            </w:pPr>
            <w:r w:rsidRPr="000170B0">
              <w:rPr>
                <w:rFonts w:ascii="Arial" w:eastAsia="Times New Roman" w:hAnsi="Arial" w:cs="Arial"/>
                <w:lang w:eastAsia="es-MX"/>
              </w:rPr>
              <w:t>Régimen Político</w:t>
            </w:r>
          </w:p>
        </w:tc>
      </w:tr>
      <w:tr w:rsidR="005621EA" w14:paraId="348AE14D" w14:textId="77777777" w:rsidTr="003D66FA">
        <w:trPr>
          <w:trHeight w:val="778"/>
          <w:jc w:val="center"/>
        </w:trPr>
        <w:tc>
          <w:tcPr>
            <w:tcW w:w="5607" w:type="dxa"/>
            <w:shd w:val="clear" w:color="auto" w:fill="ACB9CA" w:themeFill="text2" w:themeFillTint="66"/>
          </w:tcPr>
          <w:p w14:paraId="283BDD3A" w14:textId="77777777" w:rsidR="005621EA" w:rsidRPr="000170B0" w:rsidRDefault="005621EA" w:rsidP="003D66FA">
            <w:pPr>
              <w:jc w:val="center"/>
              <w:rPr>
                <w:rFonts w:ascii="Arial" w:eastAsia="Times New Roman" w:hAnsi="Arial" w:cs="Arial"/>
                <w:lang w:eastAsia="es-MX"/>
              </w:rPr>
            </w:pPr>
            <w:r w:rsidRPr="008D7E58">
              <w:rPr>
                <w:rFonts w:ascii="Arial" w:eastAsia="Times New Roman" w:hAnsi="Arial" w:cs="Arial"/>
                <w:b/>
                <w:lang w:eastAsia="es-MX"/>
              </w:rPr>
              <w:t>COORDINADORA</w:t>
            </w:r>
            <w:r w:rsidRPr="000170B0">
              <w:rPr>
                <w:rFonts w:ascii="Arial" w:eastAsia="Times New Roman" w:hAnsi="Arial" w:cs="Arial"/>
                <w:lang w:eastAsia="es-MX"/>
              </w:rPr>
              <w:t>:</w:t>
            </w:r>
          </w:p>
          <w:p w14:paraId="1BA2B4BE" w14:textId="77777777" w:rsidR="005621EA" w:rsidRPr="000170B0" w:rsidRDefault="005621EA" w:rsidP="005621EA">
            <w:pPr>
              <w:jc w:val="center"/>
              <w:rPr>
                <w:rFonts w:ascii="Arial" w:eastAsia="Times New Roman" w:hAnsi="Arial" w:cs="Arial"/>
                <w:lang w:eastAsia="es-MX"/>
              </w:rPr>
            </w:pPr>
            <w:r w:rsidRPr="000170B0">
              <w:rPr>
                <w:rFonts w:ascii="Arial" w:eastAsia="Times New Roman" w:hAnsi="Arial" w:cs="Arial"/>
                <w:lang w:eastAsia="es-MX"/>
              </w:rPr>
              <w:t>D</w:t>
            </w:r>
            <w:r>
              <w:rPr>
                <w:rFonts w:ascii="Arial" w:eastAsia="Times New Roman" w:hAnsi="Arial" w:cs="Arial"/>
                <w:lang w:eastAsia="es-MX"/>
              </w:rPr>
              <w:t>ip</w:t>
            </w:r>
            <w:r w:rsidRPr="000170B0">
              <w:rPr>
                <w:rFonts w:ascii="Arial" w:eastAsia="Times New Roman" w:hAnsi="Arial" w:cs="Arial"/>
                <w:lang w:eastAsia="es-MX"/>
              </w:rPr>
              <w:t xml:space="preserve">. </w:t>
            </w:r>
            <w:r>
              <w:rPr>
                <w:rFonts w:ascii="Arial" w:eastAsia="Times New Roman" w:hAnsi="Arial" w:cs="Arial"/>
                <w:lang w:eastAsia="es-MX"/>
              </w:rPr>
              <w:t>C</w:t>
            </w:r>
            <w:r w:rsidRPr="000170B0">
              <w:rPr>
                <w:rFonts w:ascii="Arial" w:eastAsia="Times New Roman" w:hAnsi="Arial" w:cs="Arial"/>
                <w:lang w:eastAsia="es-MX"/>
              </w:rPr>
              <w:t xml:space="preserve">arolina </w:t>
            </w:r>
            <w:r>
              <w:rPr>
                <w:rFonts w:ascii="Arial" w:eastAsia="Times New Roman" w:hAnsi="Arial" w:cs="Arial"/>
                <w:lang w:eastAsia="es-MX"/>
              </w:rPr>
              <w:t>M</w:t>
            </w:r>
            <w:r w:rsidRPr="000170B0">
              <w:rPr>
                <w:rFonts w:ascii="Arial" w:eastAsia="Times New Roman" w:hAnsi="Arial" w:cs="Arial"/>
                <w:lang w:eastAsia="es-MX"/>
              </w:rPr>
              <w:t xml:space="preserve">onroy del </w:t>
            </w:r>
            <w:r>
              <w:rPr>
                <w:rFonts w:ascii="Arial" w:eastAsia="Times New Roman" w:hAnsi="Arial" w:cs="Arial"/>
                <w:lang w:eastAsia="es-MX"/>
              </w:rPr>
              <w:t>M</w:t>
            </w:r>
            <w:r w:rsidRPr="000170B0">
              <w:rPr>
                <w:rFonts w:ascii="Arial" w:eastAsia="Times New Roman" w:hAnsi="Arial" w:cs="Arial"/>
                <w:lang w:eastAsia="es-MX"/>
              </w:rPr>
              <w:t>azo.</w:t>
            </w:r>
          </w:p>
          <w:p w14:paraId="4BFC991E" w14:textId="77777777" w:rsidR="005621EA" w:rsidRDefault="005621EA" w:rsidP="005621EA">
            <w:pPr>
              <w:jc w:val="center"/>
              <w:rPr>
                <w:rFonts w:ascii="Arial" w:eastAsia="Times New Roman" w:hAnsi="Arial" w:cs="Arial"/>
                <w:lang w:eastAsia="es-MX"/>
              </w:rPr>
            </w:pPr>
            <w:r w:rsidRPr="000170B0">
              <w:rPr>
                <w:rFonts w:ascii="Arial" w:eastAsia="Times New Roman" w:hAnsi="Arial" w:cs="Arial"/>
                <w:lang w:eastAsia="es-MX"/>
              </w:rPr>
              <w:t>.</w:t>
            </w:r>
          </w:p>
        </w:tc>
      </w:tr>
      <w:tr w:rsidR="005621EA" w14:paraId="0008DFAE" w14:textId="77777777" w:rsidTr="003D66FA">
        <w:trPr>
          <w:trHeight w:val="1266"/>
          <w:jc w:val="center"/>
        </w:trPr>
        <w:tc>
          <w:tcPr>
            <w:tcW w:w="5607" w:type="dxa"/>
            <w:shd w:val="clear" w:color="auto" w:fill="D5DCE4" w:themeFill="text2" w:themeFillTint="33"/>
          </w:tcPr>
          <w:p w14:paraId="4EF212CD" w14:textId="77777777" w:rsidR="005621EA" w:rsidRPr="008D7E58" w:rsidRDefault="005621EA" w:rsidP="003D66FA">
            <w:pPr>
              <w:jc w:val="center"/>
              <w:rPr>
                <w:rFonts w:ascii="Arial" w:eastAsia="Times New Roman" w:hAnsi="Arial" w:cs="Arial"/>
                <w:b/>
                <w:lang w:eastAsia="es-MX"/>
              </w:rPr>
            </w:pPr>
            <w:r w:rsidRPr="008D7E58">
              <w:rPr>
                <w:rFonts w:ascii="Arial" w:eastAsia="Times New Roman" w:hAnsi="Arial" w:cs="Arial"/>
                <w:b/>
                <w:lang w:eastAsia="es-MX"/>
              </w:rPr>
              <w:t>INTEGRANTES:</w:t>
            </w:r>
          </w:p>
          <w:p w14:paraId="37C8156B" w14:textId="77777777" w:rsidR="005621EA" w:rsidRPr="000170B0" w:rsidRDefault="005621EA" w:rsidP="005621E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D</w:t>
            </w:r>
            <w:r w:rsidRPr="000170B0">
              <w:rPr>
                <w:rFonts w:ascii="Arial" w:eastAsia="Times New Roman" w:hAnsi="Arial" w:cs="Arial"/>
                <w:lang w:eastAsia="es-MX"/>
              </w:rPr>
              <w:t xml:space="preserve">avid </w:t>
            </w:r>
            <w:r>
              <w:rPr>
                <w:rFonts w:ascii="Arial" w:eastAsia="Times New Roman" w:hAnsi="Arial" w:cs="Arial"/>
                <w:lang w:eastAsia="es-MX"/>
              </w:rPr>
              <w:t>G</w:t>
            </w:r>
            <w:r w:rsidRPr="000170B0">
              <w:rPr>
                <w:rFonts w:ascii="Arial" w:eastAsia="Times New Roman" w:hAnsi="Arial" w:cs="Arial"/>
                <w:lang w:eastAsia="es-MX"/>
              </w:rPr>
              <w:t xml:space="preserve">erson </w:t>
            </w:r>
            <w:r>
              <w:rPr>
                <w:rFonts w:ascii="Arial" w:eastAsia="Times New Roman" w:hAnsi="Arial" w:cs="Arial"/>
                <w:lang w:eastAsia="es-MX"/>
              </w:rPr>
              <w:t>G</w:t>
            </w:r>
            <w:r w:rsidRPr="000170B0">
              <w:rPr>
                <w:rFonts w:ascii="Arial" w:eastAsia="Times New Roman" w:hAnsi="Arial" w:cs="Arial"/>
                <w:lang w:eastAsia="es-MX"/>
              </w:rPr>
              <w:t xml:space="preserve">arcía </w:t>
            </w:r>
            <w:r>
              <w:rPr>
                <w:rFonts w:ascii="Arial" w:eastAsia="Times New Roman" w:hAnsi="Arial" w:cs="Arial"/>
                <w:lang w:eastAsia="es-MX"/>
              </w:rPr>
              <w:t>C</w:t>
            </w:r>
            <w:r w:rsidRPr="000170B0">
              <w:rPr>
                <w:rFonts w:ascii="Arial" w:eastAsia="Times New Roman" w:hAnsi="Arial" w:cs="Arial"/>
                <w:lang w:eastAsia="es-MX"/>
              </w:rPr>
              <w:t>alderón</w:t>
            </w:r>
          </w:p>
          <w:p w14:paraId="11EA86A3" w14:textId="77777777" w:rsidR="005621EA" w:rsidRPr="000170B0" w:rsidRDefault="005621EA" w:rsidP="005621E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G</w:t>
            </w:r>
            <w:r w:rsidRPr="000170B0">
              <w:rPr>
                <w:rFonts w:ascii="Arial" w:eastAsia="Times New Roman" w:hAnsi="Arial" w:cs="Arial"/>
                <w:lang w:eastAsia="es-MX"/>
              </w:rPr>
              <w:t xml:space="preserve">enoveva </w:t>
            </w:r>
            <w:r>
              <w:rPr>
                <w:rFonts w:ascii="Arial" w:eastAsia="Times New Roman" w:hAnsi="Arial" w:cs="Arial"/>
                <w:lang w:eastAsia="es-MX"/>
              </w:rPr>
              <w:t>H</w:t>
            </w:r>
            <w:r w:rsidRPr="000170B0">
              <w:rPr>
                <w:rFonts w:ascii="Arial" w:eastAsia="Times New Roman" w:hAnsi="Arial" w:cs="Arial"/>
                <w:lang w:eastAsia="es-MX"/>
              </w:rPr>
              <w:t xml:space="preserve">uerta </w:t>
            </w:r>
            <w:r>
              <w:rPr>
                <w:rFonts w:ascii="Arial" w:eastAsia="Times New Roman" w:hAnsi="Arial" w:cs="Arial"/>
                <w:lang w:eastAsia="es-MX"/>
              </w:rPr>
              <w:t>V</w:t>
            </w:r>
            <w:r w:rsidRPr="000170B0">
              <w:rPr>
                <w:rFonts w:ascii="Arial" w:eastAsia="Times New Roman" w:hAnsi="Arial" w:cs="Arial"/>
                <w:lang w:eastAsia="es-MX"/>
              </w:rPr>
              <w:t>illegas</w:t>
            </w:r>
          </w:p>
          <w:p w14:paraId="6D3BC9BE" w14:textId="77777777" w:rsidR="005621EA" w:rsidRPr="000170B0" w:rsidRDefault="005621EA" w:rsidP="005621E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M</w:t>
            </w:r>
            <w:r w:rsidRPr="000170B0">
              <w:rPr>
                <w:rFonts w:ascii="Arial" w:eastAsia="Times New Roman" w:hAnsi="Arial" w:cs="Arial"/>
                <w:lang w:eastAsia="es-MX"/>
              </w:rPr>
              <w:t xml:space="preserve">aría </w:t>
            </w:r>
            <w:r>
              <w:rPr>
                <w:rFonts w:ascii="Arial" w:eastAsia="Times New Roman" w:hAnsi="Arial" w:cs="Arial"/>
                <w:lang w:eastAsia="es-MX"/>
              </w:rPr>
              <w:t>V</w:t>
            </w:r>
            <w:r w:rsidRPr="000170B0">
              <w:rPr>
                <w:rFonts w:ascii="Arial" w:eastAsia="Times New Roman" w:hAnsi="Arial" w:cs="Arial"/>
                <w:lang w:eastAsia="es-MX"/>
              </w:rPr>
              <w:t xml:space="preserve">erónica </w:t>
            </w:r>
            <w:r>
              <w:rPr>
                <w:rFonts w:ascii="Arial" w:eastAsia="Times New Roman" w:hAnsi="Arial" w:cs="Arial"/>
                <w:lang w:eastAsia="es-MX"/>
              </w:rPr>
              <w:t>M</w:t>
            </w:r>
            <w:r w:rsidRPr="000170B0">
              <w:rPr>
                <w:rFonts w:ascii="Arial" w:eastAsia="Times New Roman" w:hAnsi="Arial" w:cs="Arial"/>
                <w:lang w:eastAsia="es-MX"/>
              </w:rPr>
              <w:t xml:space="preserve">uñoz </w:t>
            </w:r>
            <w:r>
              <w:rPr>
                <w:rFonts w:ascii="Arial" w:eastAsia="Times New Roman" w:hAnsi="Arial" w:cs="Arial"/>
                <w:lang w:eastAsia="es-MX"/>
              </w:rPr>
              <w:t>P</w:t>
            </w:r>
            <w:r w:rsidRPr="000170B0">
              <w:rPr>
                <w:rFonts w:ascii="Arial" w:eastAsia="Times New Roman" w:hAnsi="Arial" w:cs="Arial"/>
                <w:lang w:eastAsia="es-MX"/>
              </w:rPr>
              <w:t>arra</w:t>
            </w:r>
          </w:p>
          <w:p w14:paraId="29B77683" w14:textId="77777777" w:rsidR="005621EA" w:rsidRPr="000170B0" w:rsidRDefault="005621EA" w:rsidP="003D66FA">
            <w:pPr>
              <w:jc w:val="center"/>
              <w:rPr>
                <w:rFonts w:ascii="Arial" w:eastAsia="Times New Roman" w:hAnsi="Arial" w:cs="Arial"/>
                <w:lang w:eastAsia="es-MX"/>
              </w:rPr>
            </w:pPr>
          </w:p>
          <w:p w14:paraId="7E4A360F" w14:textId="77777777" w:rsidR="005621EA" w:rsidRDefault="005621EA" w:rsidP="003D66FA">
            <w:pPr>
              <w:jc w:val="center"/>
              <w:rPr>
                <w:rFonts w:ascii="Arial" w:eastAsia="Times New Roman" w:hAnsi="Arial" w:cs="Arial"/>
                <w:lang w:eastAsia="es-MX"/>
              </w:rPr>
            </w:pPr>
          </w:p>
        </w:tc>
      </w:tr>
    </w:tbl>
    <w:p w14:paraId="6F79BDFF" w14:textId="77777777" w:rsidR="00335E99" w:rsidRDefault="00335E99" w:rsidP="000170B0">
      <w:pPr>
        <w:spacing w:after="0"/>
        <w:rPr>
          <w:rFonts w:ascii="Arial" w:eastAsia="Times New Roman" w:hAnsi="Arial" w:cs="Arial"/>
          <w:lang w:eastAsia="es-MX"/>
        </w:rPr>
      </w:pPr>
    </w:p>
    <w:tbl>
      <w:tblPr>
        <w:tblStyle w:val="Tablaconcuadrcula"/>
        <w:tblW w:w="0" w:type="auto"/>
        <w:jc w:val="center"/>
        <w:tblLook w:val="04A0" w:firstRow="1" w:lastRow="0" w:firstColumn="1" w:lastColumn="0" w:noHBand="0" w:noVBand="1"/>
      </w:tblPr>
      <w:tblGrid>
        <w:gridCol w:w="5607"/>
      </w:tblGrid>
      <w:tr w:rsidR="005621EA" w14:paraId="24BFB49D" w14:textId="77777777" w:rsidTr="003D66FA">
        <w:trPr>
          <w:trHeight w:val="503"/>
          <w:jc w:val="center"/>
        </w:trPr>
        <w:tc>
          <w:tcPr>
            <w:tcW w:w="5607" w:type="dxa"/>
            <w:shd w:val="clear" w:color="auto" w:fill="8496B0" w:themeFill="text2" w:themeFillTint="99"/>
          </w:tcPr>
          <w:p w14:paraId="2C7ACAC9" w14:textId="77777777" w:rsidR="005621EA" w:rsidRPr="008D7E58" w:rsidRDefault="005621EA" w:rsidP="003D66FA">
            <w:pPr>
              <w:jc w:val="center"/>
              <w:rPr>
                <w:rFonts w:ascii="Arial" w:eastAsia="Times New Roman" w:hAnsi="Arial" w:cs="Arial"/>
                <w:b/>
                <w:lang w:eastAsia="es-MX"/>
              </w:rPr>
            </w:pPr>
            <w:proofErr w:type="spellStart"/>
            <w:r w:rsidRPr="008D7E58">
              <w:rPr>
                <w:rFonts w:ascii="Arial" w:eastAsia="Times New Roman" w:hAnsi="Arial" w:cs="Arial"/>
                <w:b/>
                <w:lang w:eastAsia="es-MX"/>
              </w:rPr>
              <w:t>SUBCOMISION</w:t>
            </w:r>
            <w:proofErr w:type="spellEnd"/>
          </w:p>
          <w:p w14:paraId="7DC25EE7" w14:textId="77777777" w:rsidR="005621EA" w:rsidRDefault="005621EA" w:rsidP="003D66FA">
            <w:pPr>
              <w:jc w:val="center"/>
              <w:rPr>
                <w:rFonts w:ascii="Arial" w:eastAsia="Times New Roman" w:hAnsi="Arial" w:cs="Arial"/>
                <w:lang w:eastAsia="es-MX"/>
              </w:rPr>
            </w:pPr>
            <w:r w:rsidRPr="000170B0">
              <w:rPr>
                <w:rFonts w:ascii="Arial" w:eastAsia="Times New Roman" w:hAnsi="Arial" w:cs="Arial"/>
                <w:lang w:eastAsia="es-MX"/>
              </w:rPr>
              <w:t>Régimen electoral</w:t>
            </w:r>
          </w:p>
        </w:tc>
      </w:tr>
      <w:tr w:rsidR="005621EA" w14:paraId="681DBF9F" w14:textId="77777777" w:rsidTr="003D66FA">
        <w:trPr>
          <w:trHeight w:val="778"/>
          <w:jc w:val="center"/>
        </w:trPr>
        <w:tc>
          <w:tcPr>
            <w:tcW w:w="5607" w:type="dxa"/>
            <w:shd w:val="clear" w:color="auto" w:fill="ACB9CA" w:themeFill="text2" w:themeFillTint="66"/>
          </w:tcPr>
          <w:p w14:paraId="6980A5B4" w14:textId="77777777" w:rsidR="005621EA" w:rsidRPr="000170B0" w:rsidRDefault="005621EA" w:rsidP="003D66FA">
            <w:pPr>
              <w:jc w:val="center"/>
              <w:rPr>
                <w:rFonts w:ascii="Arial" w:eastAsia="Times New Roman" w:hAnsi="Arial" w:cs="Arial"/>
                <w:lang w:eastAsia="es-MX"/>
              </w:rPr>
            </w:pPr>
            <w:r w:rsidRPr="008D7E58">
              <w:rPr>
                <w:rFonts w:ascii="Arial" w:eastAsia="Times New Roman" w:hAnsi="Arial" w:cs="Arial"/>
                <w:b/>
                <w:lang w:eastAsia="es-MX"/>
              </w:rPr>
              <w:t>COORDINADORA</w:t>
            </w:r>
            <w:r w:rsidRPr="000170B0">
              <w:rPr>
                <w:rFonts w:ascii="Arial" w:eastAsia="Times New Roman" w:hAnsi="Arial" w:cs="Arial"/>
                <w:lang w:eastAsia="es-MX"/>
              </w:rPr>
              <w:t>:</w:t>
            </w:r>
          </w:p>
          <w:p w14:paraId="0761CCDA" w14:textId="77777777" w:rsidR="005621EA" w:rsidRPr="000170B0" w:rsidRDefault="005621EA" w:rsidP="005621E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G</w:t>
            </w:r>
            <w:r w:rsidRPr="000170B0">
              <w:rPr>
                <w:rFonts w:ascii="Arial" w:eastAsia="Times New Roman" w:hAnsi="Arial" w:cs="Arial"/>
                <w:lang w:eastAsia="es-MX"/>
              </w:rPr>
              <w:t xml:space="preserve">uadalupe </w:t>
            </w:r>
            <w:r>
              <w:rPr>
                <w:rFonts w:ascii="Arial" w:eastAsia="Times New Roman" w:hAnsi="Arial" w:cs="Arial"/>
                <w:lang w:eastAsia="es-MX"/>
              </w:rPr>
              <w:t>G</w:t>
            </w:r>
            <w:r w:rsidRPr="000170B0">
              <w:rPr>
                <w:rFonts w:ascii="Arial" w:eastAsia="Times New Roman" w:hAnsi="Arial" w:cs="Arial"/>
                <w:lang w:eastAsia="es-MX"/>
              </w:rPr>
              <w:t xml:space="preserve">onzález </w:t>
            </w:r>
            <w:proofErr w:type="spellStart"/>
            <w:r>
              <w:rPr>
                <w:rFonts w:ascii="Arial" w:eastAsia="Times New Roman" w:hAnsi="Arial" w:cs="Arial"/>
                <w:lang w:eastAsia="es-MX"/>
              </w:rPr>
              <w:t>S</w:t>
            </w:r>
            <w:r w:rsidRPr="000170B0">
              <w:rPr>
                <w:rFonts w:ascii="Arial" w:eastAsia="Times New Roman" w:hAnsi="Arial" w:cs="Arial"/>
                <w:lang w:eastAsia="es-MX"/>
              </w:rPr>
              <w:t>uástegui</w:t>
            </w:r>
            <w:proofErr w:type="spellEnd"/>
          </w:p>
          <w:p w14:paraId="4DFC6E3C" w14:textId="77777777" w:rsidR="005621EA" w:rsidRDefault="005621EA" w:rsidP="003D66FA">
            <w:pPr>
              <w:jc w:val="center"/>
              <w:rPr>
                <w:rFonts w:ascii="Arial" w:eastAsia="Times New Roman" w:hAnsi="Arial" w:cs="Arial"/>
                <w:lang w:eastAsia="es-MX"/>
              </w:rPr>
            </w:pPr>
            <w:r w:rsidRPr="000170B0">
              <w:rPr>
                <w:rFonts w:ascii="Arial" w:eastAsia="Times New Roman" w:hAnsi="Arial" w:cs="Arial"/>
                <w:lang w:eastAsia="es-MX"/>
              </w:rPr>
              <w:t>.</w:t>
            </w:r>
          </w:p>
        </w:tc>
      </w:tr>
      <w:tr w:rsidR="005621EA" w14:paraId="2EE40828" w14:textId="77777777" w:rsidTr="003D66FA">
        <w:trPr>
          <w:trHeight w:val="1266"/>
          <w:jc w:val="center"/>
        </w:trPr>
        <w:tc>
          <w:tcPr>
            <w:tcW w:w="5607" w:type="dxa"/>
            <w:shd w:val="clear" w:color="auto" w:fill="D5DCE4" w:themeFill="text2" w:themeFillTint="33"/>
          </w:tcPr>
          <w:p w14:paraId="584D3012" w14:textId="77777777" w:rsidR="005621EA" w:rsidRPr="008D7E58" w:rsidRDefault="005621EA" w:rsidP="003D66FA">
            <w:pPr>
              <w:jc w:val="center"/>
              <w:rPr>
                <w:rFonts w:ascii="Arial" w:eastAsia="Times New Roman" w:hAnsi="Arial" w:cs="Arial"/>
                <w:b/>
                <w:lang w:eastAsia="es-MX"/>
              </w:rPr>
            </w:pPr>
            <w:r w:rsidRPr="008D7E58">
              <w:rPr>
                <w:rFonts w:ascii="Arial" w:eastAsia="Times New Roman" w:hAnsi="Arial" w:cs="Arial"/>
                <w:b/>
                <w:lang w:eastAsia="es-MX"/>
              </w:rPr>
              <w:t>INTEGRANTES:</w:t>
            </w:r>
          </w:p>
          <w:p w14:paraId="2439FF4D" w14:textId="77777777" w:rsidR="005621EA" w:rsidRPr="000170B0" w:rsidRDefault="005621EA" w:rsidP="005621E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H</w:t>
            </w:r>
            <w:r w:rsidRPr="000170B0">
              <w:rPr>
                <w:rFonts w:ascii="Arial" w:eastAsia="Times New Roman" w:hAnsi="Arial" w:cs="Arial"/>
                <w:lang w:eastAsia="es-MX"/>
              </w:rPr>
              <w:t xml:space="preserve">ortensia </w:t>
            </w:r>
            <w:r>
              <w:rPr>
                <w:rFonts w:ascii="Arial" w:eastAsia="Times New Roman" w:hAnsi="Arial" w:cs="Arial"/>
                <w:lang w:eastAsia="es-MX"/>
              </w:rPr>
              <w:t>A</w:t>
            </w:r>
            <w:r w:rsidRPr="000170B0">
              <w:rPr>
                <w:rFonts w:ascii="Arial" w:eastAsia="Times New Roman" w:hAnsi="Arial" w:cs="Arial"/>
                <w:lang w:eastAsia="es-MX"/>
              </w:rPr>
              <w:t xml:space="preserve">ragón </w:t>
            </w:r>
            <w:r>
              <w:rPr>
                <w:rFonts w:ascii="Arial" w:eastAsia="Times New Roman" w:hAnsi="Arial" w:cs="Arial"/>
                <w:lang w:eastAsia="es-MX"/>
              </w:rPr>
              <w:t>C</w:t>
            </w:r>
            <w:r w:rsidRPr="000170B0">
              <w:rPr>
                <w:rFonts w:ascii="Arial" w:eastAsia="Times New Roman" w:hAnsi="Arial" w:cs="Arial"/>
                <w:lang w:eastAsia="es-MX"/>
              </w:rPr>
              <w:t>astillo</w:t>
            </w:r>
          </w:p>
          <w:p w14:paraId="600401DD" w14:textId="77777777" w:rsidR="005621EA" w:rsidRPr="000170B0" w:rsidRDefault="005621EA" w:rsidP="005621E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M</w:t>
            </w:r>
            <w:r w:rsidRPr="000170B0">
              <w:rPr>
                <w:rFonts w:ascii="Arial" w:eastAsia="Times New Roman" w:hAnsi="Arial" w:cs="Arial"/>
                <w:lang w:eastAsia="es-MX"/>
              </w:rPr>
              <w:t xml:space="preserve">aría </w:t>
            </w:r>
            <w:r>
              <w:rPr>
                <w:rFonts w:ascii="Arial" w:eastAsia="Times New Roman" w:hAnsi="Arial" w:cs="Arial"/>
                <w:lang w:eastAsia="es-MX"/>
              </w:rPr>
              <w:t>S</w:t>
            </w:r>
            <w:r w:rsidRPr="000170B0">
              <w:rPr>
                <w:rFonts w:ascii="Arial" w:eastAsia="Times New Roman" w:hAnsi="Arial" w:cs="Arial"/>
                <w:lang w:eastAsia="es-MX"/>
              </w:rPr>
              <w:t xml:space="preserve">oledad </w:t>
            </w:r>
            <w:r>
              <w:rPr>
                <w:rFonts w:ascii="Arial" w:eastAsia="Times New Roman" w:hAnsi="Arial" w:cs="Arial"/>
                <w:lang w:eastAsia="es-MX"/>
              </w:rPr>
              <w:t>S</w:t>
            </w:r>
            <w:r w:rsidRPr="000170B0">
              <w:rPr>
                <w:rFonts w:ascii="Arial" w:eastAsia="Times New Roman" w:hAnsi="Arial" w:cs="Arial"/>
                <w:lang w:eastAsia="es-MX"/>
              </w:rPr>
              <w:t xml:space="preserve">andoval </w:t>
            </w:r>
            <w:r>
              <w:rPr>
                <w:rFonts w:ascii="Arial" w:eastAsia="Times New Roman" w:hAnsi="Arial" w:cs="Arial"/>
                <w:lang w:eastAsia="es-MX"/>
              </w:rPr>
              <w:t>M</w:t>
            </w:r>
            <w:r w:rsidRPr="000170B0">
              <w:rPr>
                <w:rFonts w:ascii="Arial" w:eastAsia="Times New Roman" w:hAnsi="Arial" w:cs="Arial"/>
                <w:lang w:eastAsia="es-MX"/>
              </w:rPr>
              <w:t>artínez</w:t>
            </w:r>
          </w:p>
          <w:p w14:paraId="14C873C6" w14:textId="77777777" w:rsidR="005621EA" w:rsidRPr="000170B0" w:rsidRDefault="005621EA" w:rsidP="005621E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F</w:t>
            </w:r>
            <w:r w:rsidRPr="000170B0">
              <w:rPr>
                <w:rFonts w:ascii="Arial" w:eastAsia="Times New Roman" w:hAnsi="Arial" w:cs="Arial"/>
                <w:lang w:eastAsia="es-MX"/>
              </w:rPr>
              <w:t xml:space="preserve">lor </w:t>
            </w:r>
            <w:r>
              <w:rPr>
                <w:rFonts w:ascii="Arial" w:eastAsia="Times New Roman" w:hAnsi="Arial" w:cs="Arial"/>
                <w:lang w:eastAsia="es-MX"/>
              </w:rPr>
              <w:t>E</w:t>
            </w:r>
            <w:r w:rsidRPr="000170B0">
              <w:rPr>
                <w:rFonts w:ascii="Arial" w:eastAsia="Times New Roman" w:hAnsi="Arial" w:cs="Arial"/>
                <w:lang w:eastAsia="es-MX"/>
              </w:rPr>
              <w:t xml:space="preserve">stela </w:t>
            </w:r>
            <w:r>
              <w:rPr>
                <w:rFonts w:ascii="Arial" w:eastAsia="Times New Roman" w:hAnsi="Arial" w:cs="Arial"/>
                <w:lang w:eastAsia="es-MX"/>
              </w:rPr>
              <w:t>R</w:t>
            </w:r>
            <w:r w:rsidRPr="000170B0">
              <w:rPr>
                <w:rFonts w:ascii="Arial" w:eastAsia="Times New Roman" w:hAnsi="Arial" w:cs="Arial"/>
                <w:lang w:eastAsia="es-MX"/>
              </w:rPr>
              <w:t xml:space="preserve">entería </w:t>
            </w:r>
            <w:r>
              <w:rPr>
                <w:rFonts w:ascii="Arial" w:eastAsia="Times New Roman" w:hAnsi="Arial" w:cs="Arial"/>
                <w:lang w:eastAsia="es-MX"/>
              </w:rPr>
              <w:t>M</w:t>
            </w:r>
            <w:r w:rsidRPr="000170B0">
              <w:rPr>
                <w:rFonts w:ascii="Arial" w:eastAsia="Times New Roman" w:hAnsi="Arial" w:cs="Arial"/>
                <w:lang w:eastAsia="es-MX"/>
              </w:rPr>
              <w:t>edina</w:t>
            </w:r>
          </w:p>
          <w:p w14:paraId="690E2966" w14:textId="77777777" w:rsidR="005621EA" w:rsidRPr="000170B0" w:rsidRDefault="005621EA" w:rsidP="003D66FA">
            <w:pPr>
              <w:jc w:val="center"/>
              <w:rPr>
                <w:rFonts w:ascii="Arial" w:eastAsia="Times New Roman" w:hAnsi="Arial" w:cs="Arial"/>
                <w:lang w:eastAsia="es-MX"/>
              </w:rPr>
            </w:pPr>
          </w:p>
          <w:p w14:paraId="5F573047" w14:textId="77777777" w:rsidR="005621EA" w:rsidRDefault="005621EA" w:rsidP="003D66FA">
            <w:pPr>
              <w:jc w:val="center"/>
              <w:rPr>
                <w:rFonts w:ascii="Arial" w:eastAsia="Times New Roman" w:hAnsi="Arial" w:cs="Arial"/>
                <w:lang w:eastAsia="es-MX"/>
              </w:rPr>
            </w:pPr>
          </w:p>
        </w:tc>
      </w:tr>
    </w:tbl>
    <w:p w14:paraId="7D19C3BD" w14:textId="77777777" w:rsidR="005621EA" w:rsidRPr="000170B0" w:rsidRDefault="000170B0" w:rsidP="000170B0">
      <w:pPr>
        <w:spacing w:after="0"/>
        <w:rPr>
          <w:rFonts w:ascii="Arial" w:eastAsia="Times New Roman" w:hAnsi="Arial" w:cs="Arial"/>
          <w:lang w:eastAsia="es-MX"/>
        </w:rPr>
      </w:pPr>
      <w:r w:rsidRPr="000170B0">
        <w:rPr>
          <w:rFonts w:ascii="Arial" w:eastAsia="Times New Roman" w:hAnsi="Arial" w:cs="Arial"/>
          <w:lang w:eastAsia="es-MX"/>
        </w:rPr>
        <w:tab/>
      </w:r>
    </w:p>
    <w:tbl>
      <w:tblPr>
        <w:tblStyle w:val="Tablaconcuadrcula"/>
        <w:tblW w:w="0" w:type="auto"/>
        <w:jc w:val="center"/>
        <w:tblLook w:val="04A0" w:firstRow="1" w:lastRow="0" w:firstColumn="1" w:lastColumn="0" w:noHBand="0" w:noVBand="1"/>
      </w:tblPr>
      <w:tblGrid>
        <w:gridCol w:w="5607"/>
      </w:tblGrid>
      <w:tr w:rsidR="005621EA" w14:paraId="7CB22E73" w14:textId="77777777" w:rsidTr="003D66FA">
        <w:trPr>
          <w:trHeight w:val="503"/>
          <w:jc w:val="center"/>
        </w:trPr>
        <w:tc>
          <w:tcPr>
            <w:tcW w:w="5607" w:type="dxa"/>
            <w:shd w:val="clear" w:color="auto" w:fill="8496B0" w:themeFill="text2" w:themeFillTint="99"/>
          </w:tcPr>
          <w:p w14:paraId="6077285D" w14:textId="77777777" w:rsidR="005621EA" w:rsidRPr="008D7E58" w:rsidRDefault="005621EA" w:rsidP="003D66FA">
            <w:pPr>
              <w:jc w:val="center"/>
              <w:rPr>
                <w:rFonts w:ascii="Arial" w:eastAsia="Times New Roman" w:hAnsi="Arial" w:cs="Arial"/>
                <w:b/>
                <w:lang w:eastAsia="es-MX"/>
              </w:rPr>
            </w:pPr>
            <w:proofErr w:type="spellStart"/>
            <w:r w:rsidRPr="008D7E58">
              <w:rPr>
                <w:rFonts w:ascii="Arial" w:eastAsia="Times New Roman" w:hAnsi="Arial" w:cs="Arial"/>
                <w:b/>
                <w:lang w:eastAsia="es-MX"/>
              </w:rPr>
              <w:t>SUBCOMISION</w:t>
            </w:r>
            <w:proofErr w:type="spellEnd"/>
          </w:p>
          <w:p w14:paraId="5654579E" w14:textId="77777777" w:rsidR="005621EA" w:rsidRDefault="005621EA" w:rsidP="003D66FA">
            <w:pPr>
              <w:jc w:val="center"/>
              <w:rPr>
                <w:rFonts w:ascii="Arial" w:eastAsia="Times New Roman" w:hAnsi="Arial" w:cs="Arial"/>
                <w:lang w:eastAsia="es-MX"/>
              </w:rPr>
            </w:pPr>
            <w:r w:rsidRPr="000170B0">
              <w:rPr>
                <w:rFonts w:ascii="Arial" w:eastAsia="Times New Roman" w:hAnsi="Arial" w:cs="Arial"/>
                <w:lang w:eastAsia="es-MX"/>
              </w:rPr>
              <w:t>Régimen electoral</w:t>
            </w:r>
          </w:p>
        </w:tc>
      </w:tr>
      <w:tr w:rsidR="005621EA" w14:paraId="5E585889" w14:textId="77777777" w:rsidTr="003D66FA">
        <w:trPr>
          <w:trHeight w:val="778"/>
          <w:jc w:val="center"/>
        </w:trPr>
        <w:tc>
          <w:tcPr>
            <w:tcW w:w="5607" w:type="dxa"/>
            <w:shd w:val="clear" w:color="auto" w:fill="ACB9CA" w:themeFill="text2" w:themeFillTint="66"/>
          </w:tcPr>
          <w:p w14:paraId="5AACDAC0" w14:textId="77777777" w:rsidR="005621EA" w:rsidRPr="000170B0" w:rsidRDefault="005621EA" w:rsidP="003D66FA">
            <w:pPr>
              <w:jc w:val="center"/>
              <w:rPr>
                <w:rFonts w:ascii="Arial" w:eastAsia="Times New Roman" w:hAnsi="Arial" w:cs="Arial"/>
                <w:lang w:eastAsia="es-MX"/>
              </w:rPr>
            </w:pPr>
            <w:r w:rsidRPr="008D7E58">
              <w:rPr>
                <w:rFonts w:ascii="Arial" w:eastAsia="Times New Roman" w:hAnsi="Arial" w:cs="Arial"/>
                <w:b/>
                <w:lang w:eastAsia="es-MX"/>
              </w:rPr>
              <w:t>COORDINADORA</w:t>
            </w:r>
            <w:r w:rsidRPr="000170B0">
              <w:rPr>
                <w:rFonts w:ascii="Arial" w:eastAsia="Times New Roman" w:hAnsi="Arial" w:cs="Arial"/>
                <w:lang w:eastAsia="es-MX"/>
              </w:rPr>
              <w:t>:</w:t>
            </w:r>
          </w:p>
          <w:p w14:paraId="3450E406" w14:textId="77777777" w:rsidR="005621EA" w:rsidRPr="000170B0" w:rsidRDefault="005621EA" w:rsidP="003D66F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G</w:t>
            </w:r>
            <w:r w:rsidRPr="000170B0">
              <w:rPr>
                <w:rFonts w:ascii="Arial" w:eastAsia="Times New Roman" w:hAnsi="Arial" w:cs="Arial"/>
                <w:lang w:eastAsia="es-MX"/>
              </w:rPr>
              <w:t xml:space="preserve">uadalupe </w:t>
            </w:r>
            <w:r>
              <w:rPr>
                <w:rFonts w:ascii="Arial" w:eastAsia="Times New Roman" w:hAnsi="Arial" w:cs="Arial"/>
                <w:lang w:eastAsia="es-MX"/>
              </w:rPr>
              <w:t>G</w:t>
            </w:r>
            <w:r w:rsidRPr="000170B0">
              <w:rPr>
                <w:rFonts w:ascii="Arial" w:eastAsia="Times New Roman" w:hAnsi="Arial" w:cs="Arial"/>
                <w:lang w:eastAsia="es-MX"/>
              </w:rPr>
              <w:t xml:space="preserve">onzález </w:t>
            </w:r>
            <w:proofErr w:type="spellStart"/>
            <w:r>
              <w:rPr>
                <w:rFonts w:ascii="Arial" w:eastAsia="Times New Roman" w:hAnsi="Arial" w:cs="Arial"/>
                <w:lang w:eastAsia="es-MX"/>
              </w:rPr>
              <w:t>S</w:t>
            </w:r>
            <w:r w:rsidRPr="000170B0">
              <w:rPr>
                <w:rFonts w:ascii="Arial" w:eastAsia="Times New Roman" w:hAnsi="Arial" w:cs="Arial"/>
                <w:lang w:eastAsia="es-MX"/>
              </w:rPr>
              <w:t>uástegui</w:t>
            </w:r>
            <w:proofErr w:type="spellEnd"/>
          </w:p>
          <w:p w14:paraId="1E487FB7" w14:textId="77777777" w:rsidR="005621EA" w:rsidRDefault="005621EA" w:rsidP="003D66FA">
            <w:pPr>
              <w:jc w:val="center"/>
              <w:rPr>
                <w:rFonts w:ascii="Arial" w:eastAsia="Times New Roman" w:hAnsi="Arial" w:cs="Arial"/>
                <w:lang w:eastAsia="es-MX"/>
              </w:rPr>
            </w:pPr>
            <w:r w:rsidRPr="000170B0">
              <w:rPr>
                <w:rFonts w:ascii="Arial" w:eastAsia="Times New Roman" w:hAnsi="Arial" w:cs="Arial"/>
                <w:lang w:eastAsia="es-MX"/>
              </w:rPr>
              <w:t>.</w:t>
            </w:r>
          </w:p>
        </w:tc>
      </w:tr>
      <w:tr w:rsidR="005621EA" w14:paraId="039D879A" w14:textId="77777777" w:rsidTr="003D66FA">
        <w:trPr>
          <w:trHeight w:val="1266"/>
          <w:jc w:val="center"/>
        </w:trPr>
        <w:tc>
          <w:tcPr>
            <w:tcW w:w="5607" w:type="dxa"/>
            <w:shd w:val="clear" w:color="auto" w:fill="D5DCE4" w:themeFill="text2" w:themeFillTint="33"/>
          </w:tcPr>
          <w:p w14:paraId="7E495D6D" w14:textId="77777777" w:rsidR="005621EA" w:rsidRPr="008D7E58" w:rsidRDefault="005621EA" w:rsidP="003D66FA">
            <w:pPr>
              <w:jc w:val="center"/>
              <w:rPr>
                <w:rFonts w:ascii="Arial" w:eastAsia="Times New Roman" w:hAnsi="Arial" w:cs="Arial"/>
                <w:b/>
                <w:lang w:eastAsia="es-MX"/>
              </w:rPr>
            </w:pPr>
            <w:r w:rsidRPr="008D7E58">
              <w:rPr>
                <w:rFonts w:ascii="Arial" w:eastAsia="Times New Roman" w:hAnsi="Arial" w:cs="Arial"/>
                <w:b/>
                <w:lang w:eastAsia="es-MX"/>
              </w:rPr>
              <w:t>INTEGRANTES:</w:t>
            </w:r>
          </w:p>
          <w:p w14:paraId="5F9220BF" w14:textId="77777777" w:rsidR="005621EA" w:rsidRPr="000170B0" w:rsidRDefault="005621EA" w:rsidP="003D66F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H</w:t>
            </w:r>
            <w:r w:rsidRPr="000170B0">
              <w:rPr>
                <w:rFonts w:ascii="Arial" w:eastAsia="Times New Roman" w:hAnsi="Arial" w:cs="Arial"/>
                <w:lang w:eastAsia="es-MX"/>
              </w:rPr>
              <w:t xml:space="preserve">ortensia </w:t>
            </w:r>
            <w:r>
              <w:rPr>
                <w:rFonts w:ascii="Arial" w:eastAsia="Times New Roman" w:hAnsi="Arial" w:cs="Arial"/>
                <w:lang w:eastAsia="es-MX"/>
              </w:rPr>
              <w:t>A</w:t>
            </w:r>
            <w:r w:rsidRPr="000170B0">
              <w:rPr>
                <w:rFonts w:ascii="Arial" w:eastAsia="Times New Roman" w:hAnsi="Arial" w:cs="Arial"/>
                <w:lang w:eastAsia="es-MX"/>
              </w:rPr>
              <w:t xml:space="preserve">ragón </w:t>
            </w:r>
            <w:r>
              <w:rPr>
                <w:rFonts w:ascii="Arial" w:eastAsia="Times New Roman" w:hAnsi="Arial" w:cs="Arial"/>
                <w:lang w:eastAsia="es-MX"/>
              </w:rPr>
              <w:t>C</w:t>
            </w:r>
            <w:r w:rsidRPr="000170B0">
              <w:rPr>
                <w:rFonts w:ascii="Arial" w:eastAsia="Times New Roman" w:hAnsi="Arial" w:cs="Arial"/>
                <w:lang w:eastAsia="es-MX"/>
              </w:rPr>
              <w:t>astillo</w:t>
            </w:r>
          </w:p>
          <w:p w14:paraId="03FF2CDC" w14:textId="77777777" w:rsidR="005621EA" w:rsidRPr="000170B0" w:rsidRDefault="005621EA" w:rsidP="003D66F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M</w:t>
            </w:r>
            <w:r w:rsidRPr="000170B0">
              <w:rPr>
                <w:rFonts w:ascii="Arial" w:eastAsia="Times New Roman" w:hAnsi="Arial" w:cs="Arial"/>
                <w:lang w:eastAsia="es-MX"/>
              </w:rPr>
              <w:t xml:space="preserve">aría </w:t>
            </w:r>
            <w:r>
              <w:rPr>
                <w:rFonts w:ascii="Arial" w:eastAsia="Times New Roman" w:hAnsi="Arial" w:cs="Arial"/>
                <w:lang w:eastAsia="es-MX"/>
              </w:rPr>
              <w:t>S</w:t>
            </w:r>
            <w:r w:rsidRPr="000170B0">
              <w:rPr>
                <w:rFonts w:ascii="Arial" w:eastAsia="Times New Roman" w:hAnsi="Arial" w:cs="Arial"/>
                <w:lang w:eastAsia="es-MX"/>
              </w:rPr>
              <w:t xml:space="preserve">oledad </w:t>
            </w:r>
            <w:r>
              <w:rPr>
                <w:rFonts w:ascii="Arial" w:eastAsia="Times New Roman" w:hAnsi="Arial" w:cs="Arial"/>
                <w:lang w:eastAsia="es-MX"/>
              </w:rPr>
              <w:t>S</w:t>
            </w:r>
            <w:r w:rsidRPr="000170B0">
              <w:rPr>
                <w:rFonts w:ascii="Arial" w:eastAsia="Times New Roman" w:hAnsi="Arial" w:cs="Arial"/>
                <w:lang w:eastAsia="es-MX"/>
              </w:rPr>
              <w:t xml:space="preserve">andoval </w:t>
            </w:r>
            <w:r>
              <w:rPr>
                <w:rFonts w:ascii="Arial" w:eastAsia="Times New Roman" w:hAnsi="Arial" w:cs="Arial"/>
                <w:lang w:eastAsia="es-MX"/>
              </w:rPr>
              <w:t>M</w:t>
            </w:r>
            <w:r w:rsidRPr="000170B0">
              <w:rPr>
                <w:rFonts w:ascii="Arial" w:eastAsia="Times New Roman" w:hAnsi="Arial" w:cs="Arial"/>
                <w:lang w:eastAsia="es-MX"/>
              </w:rPr>
              <w:t>artínez</w:t>
            </w:r>
          </w:p>
          <w:p w14:paraId="6F68B5DB" w14:textId="77777777" w:rsidR="005621EA" w:rsidRPr="000170B0" w:rsidRDefault="005621EA" w:rsidP="003D66F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F</w:t>
            </w:r>
            <w:r w:rsidRPr="000170B0">
              <w:rPr>
                <w:rFonts w:ascii="Arial" w:eastAsia="Times New Roman" w:hAnsi="Arial" w:cs="Arial"/>
                <w:lang w:eastAsia="es-MX"/>
              </w:rPr>
              <w:t xml:space="preserve">lor </w:t>
            </w:r>
            <w:r>
              <w:rPr>
                <w:rFonts w:ascii="Arial" w:eastAsia="Times New Roman" w:hAnsi="Arial" w:cs="Arial"/>
                <w:lang w:eastAsia="es-MX"/>
              </w:rPr>
              <w:t>E</w:t>
            </w:r>
            <w:r w:rsidRPr="000170B0">
              <w:rPr>
                <w:rFonts w:ascii="Arial" w:eastAsia="Times New Roman" w:hAnsi="Arial" w:cs="Arial"/>
                <w:lang w:eastAsia="es-MX"/>
              </w:rPr>
              <w:t xml:space="preserve">stela </w:t>
            </w:r>
            <w:r>
              <w:rPr>
                <w:rFonts w:ascii="Arial" w:eastAsia="Times New Roman" w:hAnsi="Arial" w:cs="Arial"/>
                <w:lang w:eastAsia="es-MX"/>
              </w:rPr>
              <w:t>R</w:t>
            </w:r>
            <w:r w:rsidRPr="000170B0">
              <w:rPr>
                <w:rFonts w:ascii="Arial" w:eastAsia="Times New Roman" w:hAnsi="Arial" w:cs="Arial"/>
                <w:lang w:eastAsia="es-MX"/>
              </w:rPr>
              <w:t xml:space="preserve">entería </w:t>
            </w:r>
            <w:r>
              <w:rPr>
                <w:rFonts w:ascii="Arial" w:eastAsia="Times New Roman" w:hAnsi="Arial" w:cs="Arial"/>
                <w:lang w:eastAsia="es-MX"/>
              </w:rPr>
              <w:t>M</w:t>
            </w:r>
            <w:r w:rsidRPr="000170B0">
              <w:rPr>
                <w:rFonts w:ascii="Arial" w:eastAsia="Times New Roman" w:hAnsi="Arial" w:cs="Arial"/>
                <w:lang w:eastAsia="es-MX"/>
              </w:rPr>
              <w:t>edina</w:t>
            </w:r>
          </w:p>
          <w:p w14:paraId="1F158CC5" w14:textId="77777777" w:rsidR="005621EA" w:rsidRPr="000170B0" w:rsidRDefault="005621EA" w:rsidP="003D66FA">
            <w:pPr>
              <w:jc w:val="center"/>
              <w:rPr>
                <w:rFonts w:ascii="Arial" w:eastAsia="Times New Roman" w:hAnsi="Arial" w:cs="Arial"/>
                <w:lang w:eastAsia="es-MX"/>
              </w:rPr>
            </w:pPr>
          </w:p>
          <w:p w14:paraId="18C61EEF" w14:textId="77777777" w:rsidR="005621EA" w:rsidRDefault="005621EA" w:rsidP="003D66FA">
            <w:pPr>
              <w:jc w:val="center"/>
              <w:rPr>
                <w:rFonts w:ascii="Arial" w:eastAsia="Times New Roman" w:hAnsi="Arial" w:cs="Arial"/>
                <w:lang w:eastAsia="es-MX"/>
              </w:rPr>
            </w:pPr>
          </w:p>
        </w:tc>
      </w:tr>
    </w:tbl>
    <w:p w14:paraId="4D67CB14" w14:textId="77777777" w:rsidR="00335E99" w:rsidRDefault="00335E99" w:rsidP="000170B0">
      <w:pPr>
        <w:spacing w:after="0"/>
        <w:rPr>
          <w:rFonts w:ascii="Arial" w:eastAsia="Times New Roman" w:hAnsi="Arial" w:cs="Arial"/>
          <w:lang w:eastAsia="es-MX"/>
        </w:rPr>
      </w:pPr>
    </w:p>
    <w:tbl>
      <w:tblPr>
        <w:tblStyle w:val="Tablaconcuadrcula"/>
        <w:tblW w:w="0" w:type="auto"/>
        <w:jc w:val="center"/>
        <w:tblLook w:val="04A0" w:firstRow="1" w:lastRow="0" w:firstColumn="1" w:lastColumn="0" w:noHBand="0" w:noVBand="1"/>
      </w:tblPr>
      <w:tblGrid>
        <w:gridCol w:w="5607"/>
      </w:tblGrid>
      <w:tr w:rsidR="00FC67AF" w14:paraId="0E9369DB" w14:textId="77777777" w:rsidTr="003D66FA">
        <w:trPr>
          <w:trHeight w:val="503"/>
          <w:jc w:val="center"/>
        </w:trPr>
        <w:tc>
          <w:tcPr>
            <w:tcW w:w="5607" w:type="dxa"/>
            <w:shd w:val="clear" w:color="auto" w:fill="8496B0" w:themeFill="text2" w:themeFillTint="99"/>
          </w:tcPr>
          <w:p w14:paraId="5CB469F0" w14:textId="77777777" w:rsidR="00FC67AF" w:rsidRPr="008D7E58" w:rsidRDefault="00FC67AF" w:rsidP="003D66FA">
            <w:pPr>
              <w:jc w:val="center"/>
              <w:rPr>
                <w:rFonts w:ascii="Arial" w:eastAsia="Times New Roman" w:hAnsi="Arial" w:cs="Arial"/>
                <w:b/>
                <w:lang w:eastAsia="es-MX"/>
              </w:rPr>
            </w:pPr>
            <w:proofErr w:type="spellStart"/>
            <w:r w:rsidRPr="008D7E58">
              <w:rPr>
                <w:rFonts w:ascii="Arial" w:eastAsia="Times New Roman" w:hAnsi="Arial" w:cs="Arial"/>
                <w:b/>
                <w:lang w:eastAsia="es-MX"/>
              </w:rPr>
              <w:t>SUBCOMISION</w:t>
            </w:r>
            <w:proofErr w:type="spellEnd"/>
          </w:p>
          <w:p w14:paraId="105100AB" w14:textId="77777777" w:rsidR="00FC67AF" w:rsidRDefault="00FC67AF" w:rsidP="003D66FA">
            <w:pPr>
              <w:jc w:val="center"/>
              <w:rPr>
                <w:rFonts w:ascii="Arial" w:eastAsia="Times New Roman" w:hAnsi="Arial" w:cs="Arial"/>
                <w:lang w:eastAsia="es-MX"/>
              </w:rPr>
            </w:pPr>
            <w:r w:rsidRPr="000170B0">
              <w:rPr>
                <w:rFonts w:ascii="Arial" w:eastAsia="Times New Roman" w:hAnsi="Arial" w:cs="Arial"/>
                <w:lang w:eastAsia="es-MX"/>
              </w:rPr>
              <w:t>Administración Pública</w:t>
            </w:r>
          </w:p>
        </w:tc>
      </w:tr>
      <w:tr w:rsidR="00FC67AF" w14:paraId="1577FA34" w14:textId="77777777" w:rsidTr="003D66FA">
        <w:trPr>
          <w:trHeight w:val="778"/>
          <w:jc w:val="center"/>
        </w:trPr>
        <w:tc>
          <w:tcPr>
            <w:tcW w:w="5607" w:type="dxa"/>
            <w:shd w:val="clear" w:color="auto" w:fill="ACB9CA" w:themeFill="text2" w:themeFillTint="66"/>
          </w:tcPr>
          <w:p w14:paraId="48509FD8" w14:textId="77777777" w:rsidR="00FC67AF" w:rsidRPr="000170B0" w:rsidRDefault="00FC67AF" w:rsidP="003D66FA">
            <w:pPr>
              <w:jc w:val="center"/>
              <w:rPr>
                <w:rFonts w:ascii="Arial" w:eastAsia="Times New Roman" w:hAnsi="Arial" w:cs="Arial"/>
                <w:lang w:eastAsia="es-MX"/>
              </w:rPr>
            </w:pPr>
            <w:r w:rsidRPr="008D7E58">
              <w:rPr>
                <w:rFonts w:ascii="Arial" w:eastAsia="Times New Roman" w:hAnsi="Arial" w:cs="Arial"/>
                <w:b/>
                <w:lang w:eastAsia="es-MX"/>
              </w:rPr>
              <w:t>COORDINADORA</w:t>
            </w:r>
            <w:r w:rsidRPr="000170B0">
              <w:rPr>
                <w:rFonts w:ascii="Arial" w:eastAsia="Times New Roman" w:hAnsi="Arial" w:cs="Arial"/>
                <w:lang w:eastAsia="es-MX"/>
              </w:rPr>
              <w:t>:</w:t>
            </w:r>
          </w:p>
          <w:p w14:paraId="5810FE87" w14:textId="77777777" w:rsidR="00FC67AF" w:rsidRPr="000170B0" w:rsidRDefault="00FC67AF" w:rsidP="003D66F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ip.</w:t>
            </w:r>
            <w:r>
              <w:rPr>
                <w:rFonts w:ascii="Arial" w:eastAsia="Times New Roman" w:hAnsi="Arial" w:cs="Arial"/>
                <w:lang w:eastAsia="es-MX"/>
              </w:rPr>
              <w:t xml:space="preserve"> María</w:t>
            </w:r>
            <w:r w:rsidRPr="000170B0">
              <w:rPr>
                <w:rFonts w:ascii="Arial" w:eastAsia="Times New Roman" w:hAnsi="Arial" w:cs="Arial"/>
                <w:lang w:eastAsia="es-MX"/>
              </w:rPr>
              <w:t xml:space="preserve"> </w:t>
            </w:r>
            <w:r>
              <w:rPr>
                <w:rFonts w:ascii="Arial" w:eastAsia="Times New Roman" w:hAnsi="Arial" w:cs="Arial"/>
                <w:lang w:eastAsia="es-MX"/>
              </w:rPr>
              <w:t>Candelaria Ochoa Ávalos</w:t>
            </w:r>
          </w:p>
          <w:p w14:paraId="1F0171D0" w14:textId="77777777" w:rsidR="00FC67AF" w:rsidRDefault="00FC67AF" w:rsidP="003D66FA">
            <w:pPr>
              <w:jc w:val="center"/>
              <w:rPr>
                <w:rFonts w:ascii="Arial" w:eastAsia="Times New Roman" w:hAnsi="Arial" w:cs="Arial"/>
                <w:lang w:eastAsia="es-MX"/>
              </w:rPr>
            </w:pPr>
            <w:r w:rsidRPr="000170B0">
              <w:rPr>
                <w:rFonts w:ascii="Arial" w:eastAsia="Times New Roman" w:hAnsi="Arial" w:cs="Arial"/>
                <w:lang w:eastAsia="es-MX"/>
              </w:rPr>
              <w:t>.</w:t>
            </w:r>
          </w:p>
        </w:tc>
      </w:tr>
      <w:tr w:rsidR="00FC67AF" w14:paraId="2B7C9AE6" w14:textId="77777777" w:rsidTr="003D66FA">
        <w:trPr>
          <w:trHeight w:val="1266"/>
          <w:jc w:val="center"/>
        </w:trPr>
        <w:tc>
          <w:tcPr>
            <w:tcW w:w="5607" w:type="dxa"/>
            <w:shd w:val="clear" w:color="auto" w:fill="D5DCE4" w:themeFill="text2" w:themeFillTint="33"/>
          </w:tcPr>
          <w:p w14:paraId="36C654DD" w14:textId="77777777" w:rsidR="00FC67AF" w:rsidRPr="008D7E58" w:rsidRDefault="00FC67AF" w:rsidP="003D66FA">
            <w:pPr>
              <w:jc w:val="center"/>
              <w:rPr>
                <w:rFonts w:ascii="Arial" w:eastAsia="Times New Roman" w:hAnsi="Arial" w:cs="Arial"/>
                <w:b/>
                <w:lang w:eastAsia="es-MX"/>
              </w:rPr>
            </w:pPr>
            <w:r w:rsidRPr="008D7E58">
              <w:rPr>
                <w:rFonts w:ascii="Arial" w:eastAsia="Times New Roman" w:hAnsi="Arial" w:cs="Arial"/>
                <w:b/>
                <w:lang w:eastAsia="es-MX"/>
              </w:rPr>
              <w:lastRenderedPageBreak/>
              <w:t>INTEGRANTES:</w:t>
            </w:r>
          </w:p>
          <w:p w14:paraId="71B2700F" w14:textId="77777777" w:rsidR="00FC67AF" w:rsidRPr="000170B0" w:rsidRDefault="00FC67AF" w:rsidP="00FC67AF">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C</w:t>
            </w:r>
            <w:r w:rsidRPr="000170B0">
              <w:rPr>
                <w:rFonts w:ascii="Arial" w:eastAsia="Times New Roman" w:hAnsi="Arial" w:cs="Arial"/>
                <w:lang w:eastAsia="es-MX"/>
              </w:rPr>
              <w:t xml:space="preserve">armen </w:t>
            </w:r>
            <w:r>
              <w:rPr>
                <w:rFonts w:ascii="Arial" w:eastAsia="Times New Roman" w:hAnsi="Arial" w:cs="Arial"/>
                <w:lang w:eastAsia="es-MX"/>
              </w:rPr>
              <w:t>S</w:t>
            </w:r>
            <w:r w:rsidRPr="000170B0">
              <w:rPr>
                <w:rFonts w:ascii="Arial" w:eastAsia="Times New Roman" w:hAnsi="Arial" w:cs="Arial"/>
                <w:lang w:eastAsia="es-MX"/>
              </w:rPr>
              <w:t xml:space="preserve">alinas </w:t>
            </w:r>
            <w:r>
              <w:rPr>
                <w:rFonts w:ascii="Arial" w:eastAsia="Times New Roman" w:hAnsi="Arial" w:cs="Arial"/>
                <w:lang w:eastAsia="es-MX"/>
              </w:rPr>
              <w:t>L</w:t>
            </w:r>
            <w:r w:rsidRPr="000170B0">
              <w:rPr>
                <w:rFonts w:ascii="Arial" w:eastAsia="Times New Roman" w:hAnsi="Arial" w:cs="Arial"/>
                <w:lang w:eastAsia="es-MX"/>
              </w:rPr>
              <w:t>ozano</w:t>
            </w:r>
          </w:p>
          <w:p w14:paraId="6581DE1E" w14:textId="77777777" w:rsidR="00FC67AF" w:rsidRPr="000170B0" w:rsidRDefault="00FC67AF" w:rsidP="00FC67AF">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E</w:t>
            </w:r>
            <w:r w:rsidRPr="000170B0">
              <w:rPr>
                <w:rFonts w:ascii="Arial" w:eastAsia="Times New Roman" w:hAnsi="Arial" w:cs="Arial"/>
                <w:lang w:eastAsia="es-MX"/>
              </w:rPr>
              <w:t>rika</w:t>
            </w:r>
            <w:r>
              <w:rPr>
                <w:rFonts w:ascii="Arial" w:eastAsia="Times New Roman" w:hAnsi="Arial" w:cs="Arial"/>
                <w:lang w:eastAsia="es-MX"/>
              </w:rPr>
              <w:t xml:space="preserve"> L</w:t>
            </w:r>
            <w:r w:rsidRPr="000170B0">
              <w:rPr>
                <w:rFonts w:ascii="Arial" w:eastAsia="Times New Roman" w:hAnsi="Arial" w:cs="Arial"/>
                <w:lang w:eastAsia="es-MX"/>
              </w:rPr>
              <w:t xml:space="preserve">orena </w:t>
            </w:r>
            <w:r>
              <w:rPr>
                <w:rFonts w:ascii="Arial" w:eastAsia="Times New Roman" w:hAnsi="Arial" w:cs="Arial"/>
                <w:lang w:eastAsia="es-MX"/>
              </w:rPr>
              <w:t>A</w:t>
            </w:r>
            <w:r w:rsidRPr="000170B0">
              <w:rPr>
                <w:rFonts w:ascii="Arial" w:eastAsia="Times New Roman" w:hAnsi="Arial" w:cs="Arial"/>
                <w:lang w:eastAsia="es-MX"/>
              </w:rPr>
              <w:t xml:space="preserve">rroyo </w:t>
            </w:r>
            <w:r>
              <w:rPr>
                <w:rFonts w:ascii="Arial" w:eastAsia="Times New Roman" w:hAnsi="Arial" w:cs="Arial"/>
                <w:lang w:eastAsia="es-MX"/>
              </w:rPr>
              <w:t>B</w:t>
            </w:r>
            <w:r w:rsidRPr="000170B0">
              <w:rPr>
                <w:rFonts w:ascii="Arial" w:eastAsia="Times New Roman" w:hAnsi="Arial" w:cs="Arial"/>
                <w:lang w:eastAsia="es-MX"/>
              </w:rPr>
              <w:t>ello</w:t>
            </w:r>
          </w:p>
          <w:p w14:paraId="423309AD" w14:textId="77777777" w:rsidR="00FC67AF" w:rsidRPr="000170B0" w:rsidRDefault="00FC67AF" w:rsidP="00FC67AF">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proofErr w:type="spellStart"/>
            <w:r>
              <w:rPr>
                <w:rFonts w:ascii="Arial" w:eastAsia="Times New Roman" w:hAnsi="Arial" w:cs="Arial"/>
                <w:lang w:eastAsia="es-MX"/>
              </w:rPr>
              <w:t>G</w:t>
            </w:r>
            <w:r w:rsidRPr="000170B0">
              <w:rPr>
                <w:rFonts w:ascii="Arial" w:eastAsia="Times New Roman" w:hAnsi="Arial" w:cs="Arial"/>
                <w:lang w:eastAsia="es-MX"/>
              </w:rPr>
              <w:t>retel</w:t>
            </w:r>
            <w:proofErr w:type="spellEnd"/>
            <w:r w:rsidRPr="000170B0">
              <w:rPr>
                <w:rFonts w:ascii="Arial" w:eastAsia="Times New Roman" w:hAnsi="Arial" w:cs="Arial"/>
                <w:lang w:eastAsia="es-MX"/>
              </w:rPr>
              <w:t xml:space="preserve"> </w:t>
            </w:r>
            <w:proofErr w:type="spellStart"/>
            <w:r>
              <w:rPr>
                <w:rFonts w:ascii="Arial" w:eastAsia="Times New Roman" w:hAnsi="Arial" w:cs="Arial"/>
                <w:lang w:eastAsia="es-MX"/>
              </w:rPr>
              <w:t>C</w:t>
            </w:r>
            <w:r w:rsidRPr="000170B0">
              <w:rPr>
                <w:rFonts w:ascii="Arial" w:eastAsia="Times New Roman" w:hAnsi="Arial" w:cs="Arial"/>
                <w:lang w:eastAsia="es-MX"/>
              </w:rPr>
              <w:t>ulin</w:t>
            </w:r>
            <w:proofErr w:type="spellEnd"/>
            <w:r w:rsidRPr="000170B0">
              <w:rPr>
                <w:rFonts w:ascii="Arial" w:eastAsia="Times New Roman" w:hAnsi="Arial" w:cs="Arial"/>
                <w:lang w:eastAsia="es-MX"/>
              </w:rPr>
              <w:t xml:space="preserve"> </w:t>
            </w:r>
            <w:r>
              <w:rPr>
                <w:rFonts w:ascii="Arial" w:eastAsia="Times New Roman" w:hAnsi="Arial" w:cs="Arial"/>
                <w:lang w:eastAsia="es-MX"/>
              </w:rPr>
              <w:t>J</w:t>
            </w:r>
            <w:r w:rsidRPr="000170B0">
              <w:rPr>
                <w:rFonts w:ascii="Arial" w:eastAsia="Times New Roman" w:hAnsi="Arial" w:cs="Arial"/>
                <w:lang w:eastAsia="es-MX"/>
              </w:rPr>
              <w:t>aime</w:t>
            </w:r>
          </w:p>
          <w:p w14:paraId="3B071773" w14:textId="77777777" w:rsidR="00FC67AF" w:rsidRPr="000170B0" w:rsidRDefault="00FC67AF" w:rsidP="003D66FA">
            <w:pPr>
              <w:jc w:val="center"/>
              <w:rPr>
                <w:rFonts w:ascii="Arial" w:eastAsia="Times New Roman" w:hAnsi="Arial" w:cs="Arial"/>
                <w:lang w:eastAsia="es-MX"/>
              </w:rPr>
            </w:pPr>
          </w:p>
          <w:p w14:paraId="1A1B7C4F" w14:textId="77777777" w:rsidR="00FC67AF" w:rsidRDefault="00FC67AF" w:rsidP="003D66FA">
            <w:pPr>
              <w:jc w:val="center"/>
              <w:rPr>
                <w:rFonts w:ascii="Arial" w:eastAsia="Times New Roman" w:hAnsi="Arial" w:cs="Arial"/>
                <w:lang w:eastAsia="es-MX"/>
              </w:rPr>
            </w:pPr>
          </w:p>
        </w:tc>
      </w:tr>
    </w:tbl>
    <w:p w14:paraId="664F25DF" w14:textId="77777777" w:rsidR="00FC67AF" w:rsidRDefault="00FC67AF" w:rsidP="000170B0">
      <w:pPr>
        <w:spacing w:after="0"/>
        <w:rPr>
          <w:rFonts w:ascii="Arial" w:eastAsia="Times New Roman" w:hAnsi="Arial" w:cs="Arial"/>
          <w:lang w:eastAsia="es-MX"/>
        </w:rPr>
      </w:pPr>
    </w:p>
    <w:p w14:paraId="056CBE52" w14:textId="77777777" w:rsidR="000170B0" w:rsidRPr="000170B0" w:rsidRDefault="000170B0" w:rsidP="000170B0">
      <w:pPr>
        <w:spacing w:after="0"/>
        <w:rPr>
          <w:rFonts w:ascii="Arial" w:eastAsia="Times New Roman" w:hAnsi="Arial" w:cs="Arial"/>
          <w:lang w:eastAsia="es-MX"/>
        </w:rPr>
      </w:pPr>
    </w:p>
    <w:tbl>
      <w:tblPr>
        <w:tblStyle w:val="Tablaconcuadrcula"/>
        <w:tblW w:w="0" w:type="auto"/>
        <w:jc w:val="center"/>
        <w:tblLook w:val="04A0" w:firstRow="1" w:lastRow="0" w:firstColumn="1" w:lastColumn="0" w:noHBand="0" w:noVBand="1"/>
      </w:tblPr>
      <w:tblGrid>
        <w:gridCol w:w="5607"/>
      </w:tblGrid>
      <w:tr w:rsidR="00FC67AF" w14:paraId="6EBC7FC5" w14:textId="77777777" w:rsidTr="003D66FA">
        <w:trPr>
          <w:trHeight w:val="503"/>
          <w:jc w:val="center"/>
        </w:trPr>
        <w:tc>
          <w:tcPr>
            <w:tcW w:w="5607" w:type="dxa"/>
            <w:shd w:val="clear" w:color="auto" w:fill="8496B0" w:themeFill="text2" w:themeFillTint="99"/>
          </w:tcPr>
          <w:p w14:paraId="37CE0F41" w14:textId="77777777" w:rsidR="00FC67AF" w:rsidRPr="008D7E58" w:rsidRDefault="00FC67AF" w:rsidP="003D66FA">
            <w:pPr>
              <w:jc w:val="center"/>
              <w:rPr>
                <w:rFonts w:ascii="Arial" w:eastAsia="Times New Roman" w:hAnsi="Arial" w:cs="Arial"/>
                <w:b/>
                <w:lang w:eastAsia="es-MX"/>
              </w:rPr>
            </w:pPr>
            <w:proofErr w:type="spellStart"/>
            <w:r w:rsidRPr="008D7E58">
              <w:rPr>
                <w:rFonts w:ascii="Arial" w:eastAsia="Times New Roman" w:hAnsi="Arial" w:cs="Arial"/>
                <w:b/>
                <w:lang w:eastAsia="es-MX"/>
              </w:rPr>
              <w:t>SUBCOMISION</w:t>
            </w:r>
            <w:proofErr w:type="spellEnd"/>
          </w:p>
          <w:p w14:paraId="772C04AE" w14:textId="77777777" w:rsidR="00FC67AF" w:rsidRDefault="00FC67AF" w:rsidP="003D66FA">
            <w:pPr>
              <w:jc w:val="center"/>
              <w:rPr>
                <w:rFonts w:ascii="Arial" w:eastAsia="Times New Roman" w:hAnsi="Arial" w:cs="Arial"/>
                <w:lang w:eastAsia="es-MX"/>
              </w:rPr>
            </w:pPr>
            <w:r w:rsidRPr="000170B0">
              <w:rPr>
                <w:rFonts w:ascii="Arial" w:eastAsia="Times New Roman" w:hAnsi="Arial" w:cs="Arial"/>
                <w:lang w:eastAsia="es-MX"/>
              </w:rPr>
              <w:t>Estructura democrática</w:t>
            </w:r>
          </w:p>
        </w:tc>
      </w:tr>
      <w:tr w:rsidR="00FC67AF" w14:paraId="7BE605BF" w14:textId="77777777" w:rsidTr="003D66FA">
        <w:trPr>
          <w:trHeight w:val="778"/>
          <w:jc w:val="center"/>
        </w:trPr>
        <w:tc>
          <w:tcPr>
            <w:tcW w:w="5607" w:type="dxa"/>
            <w:shd w:val="clear" w:color="auto" w:fill="ACB9CA" w:themeFill="text2" w:themeFillTint="66"/>
          </w:tcPr>
          <w:p w14:paraId="507E8C72" w14:textId="77777777" w:rsidR="00FC67AF" w:rsidRPr="000170B0" w:rsidRDefault="00FC67AF" w:rsidP="003D66FA">
            <w:pPr>
              <w:jc w:val="center"/>
              <w:rPr>
                <w:rFonts w:ascii="Arial" w:eastAsia="Times New Roman" w:hAnsi="Arial" w:cs="Arial"/>
                <w:lang w:eastAsia="es-MX"/>
              </w:rPr>
            </w:pPr>
            <w:r w:rsidRPr="008D7E58">
              <w:rPr>
                <w:rFonts w:ascii="Arial" w:eastAsia="Times New Roman" w:hAnsi="Arial" w:cs="Arial"/>
                <w:b/>
                <w:lang w:eastAsia="es-MX"/>
              </w:rPr>
              <w:t>COORDINADORA</w:t>
            </w:r>
            <w:r w:rsidRPr="000170B0">
              <w:rPr>
                <w:rFonts w:ascii="Arial" w:eastAsia="Times New Roman" w:hAnsi="Arial" w:cs="Arial"/>
                <w:lang w:eastAsia="es-MX"/>
              </w:rPr>
              <w:t>:</w:t>
            </w:r>
          </w:p>
          <w:p w14:paraId="21DED033" w14:textId="77777777" w:rsidR="00FC67AF" w:rsidRDefault="00FC67AF" w:rsidP="003D66FA">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K</w:t>
            </w:r>
            <w:r w:rsidRPr="000170B0">
              <w:rPr>
                <w:rFonts w:ascii="Arial" w:eastAsia="Times New Roman" w:hAnsi="Arial" w:cs="Arial"/>
                <w:lang w:eastAsia="es-MX"/>
              </w:rPr>
              <w:t xml:space="preserve">aren </w:t>
            </w:r>
            <w:proofErr w:type="spellStart"/>
            <w:r>
              <w:rPr>
                <w:rFonts w:ascii="Arial" w:eastAsia="Times New Roman" w:hAnsi="Arial" w:cs="Arial"/>
                <w:lang w:eastAsia="es-MX"/>
              </w:rPr>
              <w:t>O</w:t>
            </w:r>
            <w:r w:rsidRPr="000170B0">
              <w:rPr>
                <w:rFonts w:ascii="Arial" w:eastAsia="Times New Roman" w:hAnsi="Arial" w:cs="Arial"/>
                <w:lang w:eastAsia="es-MX"/>
              </w:rPr>
              <w:t>rney</w:t>
            </w:r>
            <w:proofErr w:type="spellEnd"/>
            <w:r w:rsidRPr="000170B0">
              <w:rPr>
                <w:rFonts w:ascii="Arial" w:eastAsia="Times New Roman" w:hAnsi="Arial" w:cs="Arial"/>
                <w:lang w:eastAsia="es-MX"/>
              </w:rPr>
              <w:t xml:space="preserve"> </w:t>
            </w:r>
            <w:proofErr w:type="spellStart"/>
            <w:r>
              <w:rPr>
                <w:rFonts w:ascii="Arial" w:eastAsia="Times New Roman" w:hAnsi="Arial" w:cs="Arial"/>
                <w:lang w:eastAsia="es-MX"/>
              </w:rPr>
              <w:t>R</w:t>
            </w:r>
            <w:r w:rsidRPr="000170B0">
              <w:rPr>
                <w:rFonts w:ascii="Arial" w:eastAsia="Times New Roman" w:hAnsi="Arial" w:cs="Arial"/>
                <w:lang w:eastAsia="es-MX"/>
              </w:rPr>
              <w:t>amirez</w:t>
            </w:r>
            <w:proofErr w:type="spellEnd"/>
            <w:r w:rsidRPr="000170B0">
              <w:rPr>
                <w:rFonts w:ascii="Arial" w:eastAsia="Times New Roman" w:hAnsi="Arial" w:cs="Arial"/>
                <w:lang w:eastAsia="es-MX"/>
              </w:rPr>
              <w:t xml:space="preserve"> </w:t>
            </w:r>
            <w:r>
              <w:rPr>
                <w:rFonts w:ascii="Arial" w:eastAsia="Times New Roman" w:hAnsi="Arial" w:cs="Arial"/>
                <w:lang w:eastAsia="es-MX"/>
              </w:rPr>
              <w:t>P</w:t>
            </w:r>
            <w:r w:rsidRPr="000170B0">
              <w:rPr>
                <w:rFonts w:ascii="Arial" w:eastAsia="Times New Roman" w:hAnsi="Arial" w:cs="Arial"/>
                <w:lang w:eastAsia="es-MX"/>
              </w:rPr>
              <w:t>eralta.</w:t>
            </w:r>
          </w:p>
        </w:tc>
      </w:tr>
      <w:tr w:rsidR="00FC67AF" w14:paraId="56329245" w14:textId="77777777" w:rsidTr="003D66FA">
        <w:trPr>
          <w:trHeight w:val="1266"/>
          <w:jc w:val="center"/>
        </w:trPr>
        <w:tc>
          <w:tcPr>
            <w:tcW w:w="5607" w:type="dxa"/>
            <w:shd w:val="clear" w:color="auto" w:fill="D5DCE4" w:themeFill="text2" w:themeFillTint="33"/>
          </w:tcPr>
          <w:p w14:paraId="42776CB1" w14:textId="77777777" w:rsidR="00FC67AF" w:rsidRPr="008D7E58" w:rsidRDefault="00FC67AF" w:rsidP="003D66FA">
            <w:pPr>
              <w:jc w:val="center"/>
              <w:rPr>
                <w:rFonts w:ascii="Arial" w:eastAsia="Times New Roman" w:hAnsi="Arial" w:cs="Arial"/>
                <w:b/>
                <w:lang w:eastAsia="es-MX"/>
              </w:rPr>
            </w:pPr>
            <w:r w:rsidRPr="008D7E58">
              <w:rPr>
                <w:rFonts w:ascii="Arial" w:eastAsia="Times New Roman" w:hAnsi="Arial" w:cs="Arial"/>
                <w:b/>
                <w:lang w:eastAsia="es-MX"/>
              </w:rPr>
              <w:t>INTEGRANTES:</w:t>
            </w:r>
          </w:p>
          <w:p w14:paraId="7A91A953" w14:textId="77777777" w:rsidR="00FC67AF" w:rsidRPr="000170B0" w:rsidRDefault="00FC67AF" w:rsidP="00FC67AF">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A</w:t>
            </w:r>
            <w:r w:rsidRPr="000170B0">
              <w:rPr>
                <w:rFonts w:ascii="Arial" w:eastAsia="Times New Roman" w:hAnsi="Arial" w:cs="Arial"/>
                <w:lang w:eastAsia="es-MX"/>
              </w:rPr>
              <w:t xml:space="preserve">na </w:t>
            </w:r>
            <w:r>
              <w:rPr>
                <w:rFonts w:ascii="Arial" w:eastAsia="Times New Roman" w:hAnsi="Arial" w:cs="Arial"/>
                <w:lang w:eastAsia="es-MX"/>
              </w:rPr>
              <w:t>M</w:t>
            </w:r>
            <w:r w:rsidRPr="000170B0">
              <w:rPr>
                <w:rFonts w:ascii="Arial" w:eastAsia="Times New Roman" w:hAnsi="Arial" w:cs="Arial"/>
                <w:lang w:eastAsia="es-MX"/>
              </w:rPr>
              <w:t xml:space="preserve">aría </w:t>
            </w:r>
            <w:r>
              <w:rPr>
                <w:rFonts w:ascii="Arial" w:eastAsia="Times New Roman" w:hAnsi="Arial" w:cs="Arial"/>
                <w:lang w:eastAsia="es-MX"/>
              </w:rPr>
              <w:t>B</w:t>
            </w:r>
            <w:r w:rsidRPr="000170B0">
              <w:rPr>
                <w:rFonts w:ascii="Arial" w:eastAsia="Times New Roman" w:hAnsi="Arial" w:cs="Arial"/>
                <w:lang w:eastAsia="es-MX"/>
              </w:rPr>
              <w:t xml:space="preserve">oone </w:t>
            </w:r>
            <w:r>
              <w:rPr>
                <w:rFonts w:ascii="Arial" w:eastAsia="Times New Roman" w:hAnsi="Arial" w:cs="Arial"/>
                <w:lang w:eastAsia="es-MX"/>
              </w:rPr>
              <w:t>G</w:t>
            </w:r>
            <w:r w:rsidRPr="000170B0">
              <w:rPr>
                <w:rFonts w:ascii="Arial" w:eastAsia="Times New Roman" w:hAnsi="Arial" w:cs="Arial"/>
                <w:lang w:eastAsia="es-MX"/>
              </w:rPr>
              <w:t>odoy</w:t>
            </w:r>
          </w:p>
          <w:p w14:paraId="4119CBFD" w14:textId="77777777" w:rsidR="00FC67AF" w:rsidRPr="000170B0" w:rsidRDefault="00FC67AF" w:rsidP="00FC67AF">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ip.</w:t>
            </w:r>
            <w:r>
              <w:rPr>
                <w:rFonts w:ascii="Arial" w:eastAsia="Times New Roman" w:hAnsi="Arial" w:cs="Arial"/>
                <w:lang w:eastAsia="es-MX"/>
              </w:rPr>
              <w:t xml:space="preserve"> </w:t>
            </w:r>
            <w:proofErr w:type="spellStart"/>
            <w:r>
              <w:rPr>
                <w:rFonts w:ascii="Arial" w:eastAsia="Times New Roman" w:hAnsi="Arial" w:cs="Arial"/>
                <w:lang w:eastAsia="es-MX"/>
              </w:rPr>
              <w:t>C</w:t>
            </w:r>
            <w:r w:rsidRPr="000170B0">
              <w:rPr>
                <w:rFonts w:ascii="Arial" w:eastAsia="Times New Roman" w:hAnsi="Arial" w:cs="Arial"/>
                <w:lang w:eastAsia="es-MX"/>
              </w:rPr>
              <w:t>oncepcion</w:t>
            </w:r>
            <w:proofErr w:type="spellEnd"/>
            <w:r w:rsidRPr="000170B0">
              <w:rPr>
                <w:rFonts w:ascii="Arial" w:eastAsia="Times New Roman" w:hAnsi="Arial" w:cs="Arial"/>
                <w:lang w:eastAsia="es-MX"/>
              </w:rPr>
              <w:t xml:space="preserve"> </w:t>
            </w:r>
            <w:r>
              <w:rPr>
                <w:rFonts w:ascii="Arial" w:eastAsia="Times New Roman" w:hAnsi="Arial" w:cs="Arial"/>
                <w:lang w:eastAsia="es-MX"/>
              </w:rPr>
              <w:t>V</w:t>
            </w:r>
            <w:r w:rsidRPr="000170B0">
              <w:rPr>
                <w:rFonts w:ascii="Arial" w:eastAsia="Times New Roman" w:hAnsi="Arial" w:cs="Arial"/>
                <w:lang w:eastAsia="es-MX"/>
              </w:rPr>
              <w:t xml:space="preserve">illa </w:t>
            </w:r>
            <w:r>
              <w:rPr>
                <w:rFonts w:ascii="Arial" w:eastAsia="Times New Roman" w:hAnsi="Arial" w:cs="Arial"/>
                <w:lang w:eastAsia="es-MX"/>
              </w:rPr>
              <w:t>Gonzá</w:t>
            </w:r>
            <w:r w:rsidRPr="000170B0">
              <w:rPr>
                <w:rFonts w:ascii="Arial" w:eastAsia="Times New Roman" w:hAnsi="Arial" w:cs="Arial"/>
                <w:lang w:eastAsia="es-MX"/>
              </w:rPr>
              <w:t>lez</w:t>
            </w:r>
          </w:p>
          <w:p w14:paraId="15B3860D" w14:textId="77777777" w:rsidR="00FC67AF" w:rsidRPr="000170B0" w:rsidRDefault="00FC67AF" w:rsidP="00FC67AF">
            <w:pPr>
              <w:jc w:val="center"/>
              <w:rPr>
                <w:rFonts w:ascii="Arial" w:eastAsia="Times New Roman" w:hAnsi="Arial" w:cs="Arial"/>
                <w:lang w:eastAsia="es-MX"/>
              </w:rPr>
            </w:pPr>
            <w:r>
              <w:rPr>
                <w:rFonts w:ascii="Arial" w:eastAsia="Times New Roman" w:hAnsi="Arial" w:cs="Arial"/>
                <w:lang w:eastAsia="es-MX"/>
              </w:rPr>
              <w:t>D</w:t>
            </w:r>
            <w:r w:rsidRPr="000170B0">
              <w:rPr>
                <w:rFonts w:ascii="Arial" w:eastAsia="Times New Roman" w:hAnsi="Arial" w:cs="Arial"/>
                <w:lang w:eastAsia="es-MX"/>
              </w:rPr>
              <w:t xml:space="preserve">ip. </w:t>
            </w:r>
            <w:r>
              <w:rPr>
                <w:rFonts w:ascii="Arial" w:eastAsia="Times New Roman" w:hAnsi="Arial" w:cs="Arial"/>
                <w:lang w:eastAsia="es-MX"/>
              </w:rPr>
              <w:t>K</w:t>
            </w:r>
            <w:r w:rsidRPr="000170B0">
              <w:rPr>
                <w:rFonts w:ascii="Arial" w:eastAsia="Times New Roman" w:hAnsi="Arial" w:cs="Arial"/>
                <w:lang w:eastAsia="es-MX"/>
              </w:rPr>
              <w:t xml:space="preserve">atia </w:t>
            </w:r>
            <w:proofErr w:type="spellStart"/>
            <w:r>
              <w:rPr>
                <w:rFonts w:ascii="Arial" w:eastAsia="Times New Roman" w:hAnsi="Arial" w:cs="Arial"/>
                <w:lang w:eastAsia="es-MX"/>
              </w:rPr>
              <w:t>B</w:t>
            </w:r>
            <w:r w:rsidRPr="000170B0">
              <w:rPr>
                <w:rFonts w:ascii="Arial" w:eastAsia="Times New Roman" w:hAnsi="Arial" w:cs="Arial"/>
                <w:lang w:eastAsia="es-MX"/>
              </w:rPr>
              <w:t>ernice</w:t>
            </w:r>
            <w:proofErr w:type="spellEnd"/>
            <w:r w:rsidRPr="000170B0">
              <w:rPr>
                <w:rFonts w:ascii="Arial" w:eastAsia="Times New Roman" w:hAnsi="Arial" w:cs="Arial"/>
                <w:lang w:eastAsia="es-MX"/>
              </w:rPr>
              <w:t xml:space="preserve"> </w:t>
            </w:r>
            <w:proofErr w:type="spellStart"/>
            <w:r>
              <w:rPr>
                <w:rFonts w:ascii="Arial" w:eastAsia="Times New Roman" w:hAnsi="Arial" w:cs="Arial"/>
                <w:lang w:eastAsia="es-MX"/>
              </w:rPr>
              <w:t>B</w:t>
            </w:r>
            <w:r w:rsidRPr="000170B0">
              <w:rPr>
                <w:rFonts w:ascii="Arial" w:eastAsia="Times New Roman" w:hAnsi="Arial" w:cs="Arial"/>
                <w:lang w:eastAsia="es-MX"/>
              </w:rPr>
              <w:t>urquete</w:t>
            </w:r>
            <w:proofErr w:type="spellEnd"/>
            <w:r w:rsidRPr="000170B0">
              <w:rPr>
                <w:rFonts w:ascii="Arial" w:eastAsia="Times New Roman" w:hAnsi="Arial" w:cs="Arial"/>
                <w:lang w:eastAsia="es-MX"/>
              </w:rPr>
              <w:t xml:space="preserve"> </w:t>
            </w:r>
            <w:proofErr w:type="spellStart"/>
            <w:r>
              <w:rPr>
                <w:rFonts w:ascii="Arial" w:eastAsia="Times New Roman" w:hAnsi="Arial" w:cs="Arial"/>
                <w:lang w:eastAsia="es-MX"/>
              </w:rPr>
              <w:t>Z</w:t>
            </w:r>
            <w:r w:rsidRPr="000170B0">
              <w:rPr>
                <w:rFonts w:ascii="Arial" w:eastAsia="Times New Roman" w:hAnsi="Arial" w:cs="Arial"/>
                <w:lang w:eastAsia="es-MX"/>
              </w:rPr>
              <w:t>uñiga</w:t>
            </w:r>
            <w:proofErr w:type="spellEnd"/>
          </w:p>
          <w:p w14:paraId="232A4BBC" w14:textId="77777777" w:rsidR="00FC67AF" w:rsidRPr="000170B0" w:rsidRDefault="00FC67AF" w:rsidP="003D66FA">
            <w:pPr>
              <w:jc w:val="center"/>
              <w:rPr>
                <w:rFonts w:ascii="Arial" w:eastAsia="Times New Roman" w:hAnsi="Arial" w:cs="Arial"/>
                <w:lang w:eastAsia="es-MX"/>
              </w:rPr>
            </w:pPr>
          </w:p>
          <w:p w14:paraId="28A828D1" w14:textId="77777777" w:rsidR="00FC67AF" w:rsidRDefault="00FC67AF" w:rsidP="003D66FA">
            <w:pPr>
              <w:jc w:val="center"/>
              <w:rPr>
                <w:rFonts w:ascii="Arial" w:eastAsia="Times New Roman" w:hAnsi="Arial" w:cs="Arial"/>
                <w:lang w:eastAsia="es-MX"/>
              </w:rPr>
            </w:pPr>
          </w:p>
        </w:tc>
      </w:tr>
    </w:tbl>
    <w:p w14:paraId="6D2251AE" w14:textId="77777777" w:rsidR="00FC67AF" w:rsidRDefault="00FC67AF" w:rsidP="000170B0">
      <w:pPr>
        <w:spacing w:after="0"/>
        <w:rPr>
          <w:rFonts w:ascii="Arial" w:eastAsia="Times New Roman" w:hAnsi="Arial" w:cs="Arial"/>
          <w:lang w:eastAsia="es-MX"/>
        </w:rPr>
      </w:pPr>
    </w:p>
    <w:p w14:paraId="39E7D3F1" w14:textId="77777777" w:rsidR="000170B0" w:rsidRPr="00335E99" w:rsidRDefault="001B0B3B" w:rsidP="000170B0">
      <w:pPr>
        <w:spacing w:after="0"/>
        <w:rPr>
          <w:rFonts w:ascii="Arial" w:eastAsia="Times New Roman" w:hAnsi="Arial" w:cs="Arial"/>
          <w:b/>
          <w:lang w:eastAsia="es-MX"/>
        </w:rPr>
      </w:pPr>
      <w:proofErr w:type="spellStart"/>
      <w:r>
        <w:rPr>
          <w:rFonts w:ascii="Arial" w:eastAsia="Times New Roman" w:hAnsi="Arial" w:cs="Arial"/>
          <w:b/>
          <w:lang w:eastAsia="es-MX"/>
        </w:rPr>
        <w:t>VI.II</w:t>
      </w:r>
      <w:proofErr w:type="spellEnd"/>
      <w:r>
        <w:rPr>
          <w:rFonts w:ascii="Arial" w:eastAsia="Times New Roman" w:hAnsi="Arial" w:cs="Arial"/>
          <w:b/>
          <w:lang w:eastAsia="es-MX"/>
        </w:rPr>
        <w:t xml:space="preserve"> </w:t>
      </w:r>
      <w:r w:rsidR="000170B0" w:rsidRPr="00335E99">
        <w:rPr>
          <w:rFonts w:ascii="Arial" w:eastAsia="Times New Roman" w:hAnsi="Arial" w:cs="Arial"/>
          <w:b/>
          <w:lang w:eastAsia="es-MX"/>
        </w:rPr>
        <w:t>Línea de trabajo 2</w:t>
      </w:r>
      <w:r w:rsidR="00335E99" w:rsidRPr="00335E99">
        <w:rPr>
          <w:rFonts w:ascii="Arial" w:eastAsia="Times New Roman" w:hAnsi="Arial" w:cs="Arial"/>
          <w:b/>
          <w:lang w:eastAsia="es-MX"/>
        </w:rPr>
        <w:t>. “</w:t>
      </w:r>
      <w:r w:rsidR="000170B0" w:rsidRPr="00335E99">
        <w:rPr>
          <w:rFonts w:ascii="Arial" w:eastAsia="Times New Roman" w:hAnsi="Arial" w:cs="Arial"/>
          <w:b/>
          <w:lang w:eastAsia="es-MX"/>
        </w:rPr>
        <w:t xml:space="preserve">Presupuestos públicos </w:t>
      </w:r>
      <w:r w:rsidR="00FC67AF" w:rsidRPr="00335E99">
        <w:rPr>
          <w:rFonts w:ascii="Arial" w:eastAsia="Times New Roman" w:hAnsi="Arial" w:cs="Arial"/>
          <w:b/>
          <w:lang w:eastAsia="es-MX"/>
        </w:rPr>
        <w:t>con perspectiva de género</w:t>
      </w:r>
      <w:r w:rsidR="00335E99" w:rsidRPr="00335E99">
        <w:rPr>
          <w:rFonts w:ascii="Arial" w:eastAsia="Times New Roman" w:hAnsi="Arial" w:cs="Arial"/>
          <w:b/>
          <w:lang w:eastAsia="es-MX"/>
        </w:rPr>
        <w:t>”</w:t>
      </w:r>
    </w:p>
    <w:p w14:paraId="0DBA9F84" w14:textId="77777777" w:rsidR="000170B0" w:rsidRPr="000170B0" w:rsidRDefault="000170B0" w:rsidP="000170B0">
      <w:pPr>
        <w:spacing w:after="0"/>
        <w:rPr>
          <w:rFonts w:ascii="Arial" w:eastAsia="Times New Roman" w:hAnsi="Arial" w:cs="Arial"/>
          <w:lang w:eastAsia="es-MX"/>
        </w:rPr>
      </w:pPr>
    </w:p>
    <w:p w14:paraId="4B86520F" w14:textId="77777777" w:rsidR="000170B0" w:rsidRPr="000170B0" w:rsidRDefault="000170B0" w:rsidP="000170B0">
      <w:pPr>
        <w:spacing w:after="0"/>
        <w:rPr>
          <w:rFonts w:ascii="Arial" w:eastAsia="Times New Roman" w:hAnsi="Arial" w:cs="Arial"/>
          <w:lang w:eastAsia="es-MX"/>
        </w:rPr>
      </w:pPr>
      <w:r w:rsidRPr="000170B0">
        <w:rPr>
          <w:rFonts w:ascii="Arial" w:eastAsia="Times New Roman" w:hAnsi="Arial" w:cs="Arial"/>
          <w:lang w:eastAsia="es-MX"/>
        </w:rPr>
        <w:t>Actividades a realizar</w:t>
      </w:r>
    </w:p>
    <w:p w14:paraId="7B06F1BF" w14:textId="77777777" w:rsidR="000170B0" w:rsidRPr="000170B0" w:rsidRDefault="000170B0" w:rsidP="000170B0">
      <w:pPr>
        <w:spacing w:after="0"/>
        <w:rPr>
          <w:rFonts w:ascii="Arial" w:eastAsia="Times New Roman" w:hAnsi="Arial" w:cs="Arial"/>
          <w:lang w:eastAsia="es-MX"/>
        </w:rPr>
      </w:pPr>
    </w:p>
    <w:p w14:paraId="54752698" w14:textId="77777777" w:rsidR="00FC67AF" w:rsidRDefault="000170B0" w:rsidP="00FC67AF">
      <w:pPr>
        <w:pStyle w:val="Prrafodelista"/>
        <w:numPr>
          <w:ilvl w:val="0"/>
          <w:numId w:val="21"/>
        </w:numPr>
        <w:spacing w:after="0" w:line="360" w:lineRule="auto"/>
        <w:jc w:val="both"/>
        <w:rPr>
          <w:rFonts w:ascii="Arial" w:eastAsia="Times New Roman" w:hAnsi="Arial" w:cs="Arial"/>
          <w:lang w:eastAsia="es-MX"/>
        </w:rPr>
      </w:pPr>
      <w:r w:rsidRPr="00FC67AF">
        <w:rPr>
          <w:rFonts w:ascii="Arial" w:eastAsia="Times New Roman" w:hAnsi="Arial" w:cs="Arial"/>
          <w:lang w:eastAsia="es-MX"/>
        </w:rPr>
        <w:t>Seguimiento y evaluación de los programas, acciones y unidades responsables del presupuesto etiquetado para mujeres y la igualdad de género: Informes de seguimiento.</w:t>
      </w:r>
    </w:p>
    <w:p w14:paraId="2D5678F3" w14:textId="77777777" w:rsidR="00FC67AF" w:rsidRDefault="00FC67AF" w:rsidP="00FC67AF">
      <w:pPr>
        <w:pStyle w:val="Prrafodelista"/>
        <w:spacing w:after="0" w:line="360" w:lineRule="auto"/>
        <w:jc w:val="both"/>
        <w:rPr>
          <w:rFonts w:ascii="Arial" w:eastAsia="Times New Roman" w:hAnsi="Arial" w:cs="Arial"/>
          <w:lang w:eastAsia="es-MX"/>
        </w:rPr>
      </w:pPr>
    </w:p>
    <w:p w14:paraId="696AD30C" w14:textId="77777777" w:rsidR="00FC67AF" w:rsidRDefault="000170B0" w:rsidP="00FC67AF">
      <w:pPr>
        <w:pStyle w:val="Prrafodelista"/>
        <w:numPr>
          <w:ilvl w:val="0"/>
          <w:numId w:val="21"/>
        </w:numPr>
        <w:spacing w:after="0" w:line="360" w:lineRule="auto"/>
        <w:jc w:val="both"/>
        <w:rPr>
          <w:rFonts w:ascii="Arial" w:eastAsia="Times New Roman" w:hAnsi="Arial" w:cs="Arial"/>
          <w:lang w:eastAsia="es-MX"/>
        </w:rPr>
      </w:pPr>
      <w:r w:rsidRPr="00FC67AF">
        <w:rPr>
          <w:rFonts w:ascii="Arial" w:eastAsia="Times New Roman" w:hAnsi="Arial" w:cs="Arial"/>
          <w:lang w:eastAsia="es-MX"/>
        </w:rPr>
        <w:t>Análisis de acciones desarrolladas (Trimestral).</w:t>
      </w:r>
    </w:p>
    <w:p w14:paraId="422F6C38" w14:textId="77777777" w:rsidR="00FC67AF" w:rsidRPr="00FC67AF" w:rsidRDefault="00FC67AF" w:rsidP="00FC67AF">
      <w:pPr>
        <w:pStyle w:val="Prrafodelista"/>
        <w:rPr>
          <w:rFonts w:ascii="Arial" w:eastAsia="Times New Roman" w:hAnsi="Arial" w:cs="Arial"/>
          <w:lang w:eastAsia="es-MX"/>
        </w:rPr>
      </w:pPr>
    </w:p>
    <w:p w14:paraId="305779A9" w14:textId="77777777" w:rsidR="000170B0" w:rsidRDefault="00FC67AF" w:rsidP="000170B0">
      <w:pPr>
        <w:pStyle w:val="Prrafodelista"/>
        <w:numPr>
          <w:ilvl w:val="0"/>
          <w:numId w:val="21"/>
        </w:numPr>
        <w:spacing w:after="0" w:line="360" w:lineRule="auto"/>
        <w:jc w:val="both"/>
        <w:rPr>
          <w:rFonts w:ascii="Arial" w:eastAsia="Times New Roman" w:hAnsi="Arial" w:cs="Arial"/>
          <w:lang w:eastAsia="es-MX"/>
        </w:rPr>
      </w:pPr>
      <w:r w:rsidRPr="000170B0">
        <w:rPr>
          <w:rFonts w:ascii="Arial" w:eastAsia="Times New Roman" w:hAnsi="Arial" w:cs="Arial"/>
          <w:lang w:eastAsia="es-MX"/>
        </w:rPr>
        <w:t xml:space="preserve"> </w:t>
      </w:r>
      <w:r>
        <w:rPr>
          <w:rFonts w:ascii="Arial" w:eastAsia="Times New Roman" w:hAnsi="Arial" w:cs="Arial"/>
          <w:lang w:eastAsia="es-MX"/>
        </w:rPr>
        <w:t>Reuniones de trabajo.</w:t>
      </w:r>
    </w:p>
    <w:p w14:paraId="26E30FA7" w14:textId="77777777" w:rsidR="00FC67AF" w:rsidRPr="00FC67AF" w:rsidRDefault="00FC67AF" w:rsidP="00FC67AF">
      <w:pPr>
        <w:pStyle w:val="Prrafodelista"/>
        <w:rPr>
          <w:rFonts w:ascii="Arial" w:eastAsia="Times New Roman" w:hAnsi="Arial" w:cs="Arial"/>
          <w:lang w:eastAsia="es-MX"/>
        </w:rPr>
      </w:pPr>
    </w:p>
    <w:p w14:paraId="6FDC498A" w14:textId="77777777" w:rsidR="000170B0" w:rsidRDefault="000170B0" w:rsidP="000170B0">
      <w:pPr>
        <w:pStyle w:val="Prrafodelista"/>
        <w:numPr>
          <w:ilvl w:val="0"/>
          <w:numId w:val="21"/>
        </w:numPr>
        <w:spacing w:after="0" w:line="360" w:lineRule="auto"/>
        <w:jc w:val="both"/>
        <w:rPr>
          <w:rFonts w:ascii="Arial" w:eastAsia="Times New Roman" w:hAnsi="Arial" w:cs="Arial"/>
          <w:lang w:eastAsia="es-MX"/>
        </w:rPr>
      </w:pPr>
      <w:r w:rsidRPr="00FC67AF">
        <w:rPr>
          <w:rFonts w:ascii="Arial" w:eastAsia="Times New Roman" w:hAnsi="Arial" w:cs="Arial"/>
          <w:lang w:eastAsia="es-MX"/>
        </w:rPr>
        <w:t>Análisis y evaluación de los programas que componen el Decreto de Presupuesto de Egresos de la Federación.</w:t>
      </w:r>
    </w:p>
    <w:p w14:paraId="70FE2519" w14:textId="77777777" w:rsidR="00FB1220" w:rsidRPr="00FB1220" w:rsidRDefault="00FB1220" w:rsidP="00FB1220">
      <w:pPr>
        <w:pStyle w:val="Prrafodelista"/>
        <w:rPr>
          <w:rFonts w:ascii="Arial" w:eastAsia="Times New Roman" w:hAnsi="Arial" w:cs="Arial"/>
          <w:lang w:eastAsia="es-MX"/>
        </w:rPr>
      </w:pPr>
    </w:p>
    <w:p w14:paraId="60E2148F" w14:textId="77777777" w:rsidR="00FB1220" w:rsidRPr="00FC67AF" w:rsidRDefault="00FB1220" w:rsidP="000170B0">
      <w:pPr>
        <w:pStyle w:val="Prrafodelista"/>
        <w:numPr>
          <w:ilvl w:val="0"/>
          <w:numId w:val="21"/>
        </w:numPr>
        <w:spacing w:after="0" w:line="360" w:lineRule="auto"/>
        <w:jc w:val="both"/>
        <w:rPr>
          <w:rFonts w:ascii="Arial" w:eastAsia="Times New Roman" w:hAnsi="Arial" w:cs="Arial"/>
          <w:lang w:eastAsia="es-MX"/>
        </w:rPr>
      </w:pPr>
      <w:r>
        <w:rPr>
          <w:rFonts w:ascii="Arial" w:eastAsia="Times New Roman" w:hAnsi="Arial" w:cs="Arial"/>
          <w:lang w:eastAsia="es-MX"/>
        </w:rPr>
        <w:t xml:space="preserve">Elaboración de la opinión respecto del anexo 13. </w:t>
      </w:r>
    </w:p>
    <w:p w14:paraId="2EE0230C" w14:textId="77777777" w:rsidR="00330914" w:rsidRPr="000170B0" w:rsidRDefault="00330914" w:rsidP="000170B0">
      <w:pPr>
        <w:spacing w:after="0"/>
        <w:rPr>
          <w:rFonts w:ascii="Arial" w:eastAsia="Times New Roman" w:hAnsi="Arial" w:cs="Arial"/>
          <w:lang w:eastAsia="es-MX"/>
        </w:rPr>
      </w:pPr>
    </w:p>
    <w:p w14:paraId="67AD4871" w14:textId="77777777" w:rsidR="000170B0" w:rsidRPr="000170B0" w:rsidRDefault="001B0B3B" w:rsidP="00335E99">
      <w:pPr>
        <w:spacing w:after="0"/>
        <w:jc w:val="both"/>
        <w:rPr>
          <w:rFonts w:ascii="Arial" w:eastAsia="Times New Roman" w:hAnsi="Arial" w:cs="Arial"/>
          <w:lang w:eastAsia="es-MX"/>
        </w:rPr>
      </w:pPr>
      <w:proofErr w:type="spellStart"/>
      <w:r>
        <w:rPr>
          <w:rFonts w:ascii="Arial" w:eastAsia="Times New Roman" w:hAnsi="Arial" w:cs="Arial"/>
          <w:b/>
          <w:lang w:eastAsia="es-MX"/>
        </w:rPr>
        <w:t>VI.III</w:t>
      </w:r>
      <w:proofErr w:type="spellEnd"/>
      <w:r>
        <w:rPr>
          <w:rFonts w:ascii="Arial" w:eastAsia="Times New Roman" w:hAnsi="Arial" w:cs="Arial"/>
          <w:b/>
          <w:lang w:eastAsia="es-MX"/>
        </w:rPr>
        <w:t xml:space="preserve"> </w:t>
      </w:r>
      <w:r w:rsidR="000170B0" w:rsidRPr="00335E99">
        <w:rPr>
          <w:rFonts w:ascii="Arial" w:eastAsia="Times New Roman" w:hAnsi="Arial" w:cs="Arial"/>
          <w:b/>
          <w:lang w:eastAsia="es-MX"/>
        </w:rPr>
        <w:t>Línea de trabajo 3</w:t>
      </w:r>
      <w:r w:rsidR="00335E99" w:rsidRPr="00335E99">
        <w:rPr>
          <w:rFonts w:ascii="Arial" w:eastAsia="Times New Roman" w:hAnsi="Arial" w:cs="Arial"/>
          <w:b/>
          <w:lang w:eastAsia="es-MX"/>
        </w:rPr>
        <w:t>. “</w:t>
      </w:r>
      <w:r w:rsidR="000170B0" w:rsidRPr="00335E99">
        <w:rPr>
          <w:rFonts w:ascii="Arial" w:eastAsia="Times New Roman" w:hAnsi="Arial" w:cs="Arial"/>
          <w:b/>
          <w:lang w:eastAsia="es-MX"/>
        </w:rPr>
        <w:t xml:space="preserve">Seguimiento al cumplimiento de las sentencias de la </w:t>
      </w:r>
      <w:proofErr w:type="spellStart"/>
      <w:r w:rsidR="000170B0" w:rsidRPr="00335E99">
        <w:rPr>
          <w:rFonts w:ascii="Arial" w:eastAsia="Times New Roman" w:hAnsi="Arial" w:cs="Arial"/>
          <w:b/>
          <w:lang w:eastAsia="es-MX"/>
        </w:rPr>
        <w:t>CoIDH</w:t>
      </w:r>
      <w:proofErr w:type="spellEnd"/>
      <w:r w:rsidR="000170B0" w:rsidRPr="00335E99">
        <w:rPr>
          <w:rFonts w:ascii="Arial" w:eastAsia="Times New Roman" w:hAnsi="Arial" w:cs="Arial"/>
          <w:b/>
          <w:lang w:eastAsia="es-MX"/>
        </w:rPr>
        <w:t xml:space="preserve"> y a las recomendaciones internacionales dictadas al Estado mexicano</w:t>
      </w:r>
      <w:r w:rsidR="00335E99" w:rsidRPr="00335E99">
        <w:rPr>
          <w:rFonts w:ascii="Arial" w:eastAsia="Times New Roman" w:hAnsi="Arial" w:cs="Arial"/>
          <w:b/>
          <w:lang w:eastAsia="es-MX"/>
        </w:rPr>
        <w:t>”</w:t>
      </w:r>
    </w:p>
    <w:p w14:paraId="7DC10305" w14:textId="77777777" w:rsidR="000170B0" w:rsidRPr="000170B0" w:rsidRDefault="000170B0" w:rsidP="000170B0">
      <w:pPr>
        <w:spacing w:after="0"/>
        <w:rPr>
          <w:rFonts w:ascii="Arial" w:eastAsia="Times New Roman" w:hAnsi="Arial" w:cs="Arial"/>
          <w:lang w:eastAsia="es-MX"/>
        </w:rPr>
      </w:pPr>
    </w:p>
    <w:p w14:paraId="709DCD33" w14:textId="77777777" w:rsidR="001B0B3B" w:rsidRDefault="001B0B3B" w:rsidP="000170B0">
      <w:pPr>
        <w:spacing w:after="0"/>
        <w:rPr>
          <w:rFonts w:ascii="Arial" w:eastAsia="Times New Roman" w:hAnsi="Arial" w:cs="Arial"/>
          <w:lang w:eastAsia="es-MX"/>
        </w:rPr>
      </w:pPr>
      <w:r>
        <w:rPr>
          <w:rFonts w:ascii="Arial" w:eastAsia="Times New Roman" w:hAnsi="Arial" w:cs="Arial"/>
          <w:lang w:eastAsia="es-MX"/>
        </w:rPr>
        <w:t xml:space="preserve">Actividades a realizar </w:t>
      </w:r>
    </w:p>
    <w:p w14:paraId="70D61D6D" w14:textId="77777777" w:rsidR="001B0B3B" w:rsidRDefault="001B0B3B" w:rsidP="000170B0">
      <w:pPr>
        <w:spacing w:after="0"/>
        <w:rPr>
          <w:rFonts w:ascii="Arial" w:eastAsia="Times New Roman" w:hAnsi="Arial" w:cs="Arial"/>
          <w:lang w:eastAsia="es-MX"/>
        </w:rPr>
      </w:pPr>
    </w:p>
    <w:p w14:paraId="6133E132" w14:textId="77777777" w:rsidR="000170B0" w:rsidRDefault="000170B0" w:rsidP="000170B0">
      <w:pPr>
        <w:spacing w:after="0"/>
        <w:rPr>
          <w:rFonts w:ascii="Arial" w:eastAsia="Times New Roman" w:hAnsi="Arial" w:cs="Arial"/>
          <w:lang w:eastAsia="es-MX"/>
        </w:rPr>
      </w:pPr>
      <w:r w:rsidRPr="000170B0">
        <w:rPr>
          <w:rFonts w:ascii="Arial" w:eastAsia="Times New Roman" w:hAnsi="Arial" w:cs="Arial"/>
          <w:lang w:eastAsia="es-MX"/>
        </w:rPr>
        <w:t>Seguimiento a la actividad gubernamental</w:t>
      </w:r>
    </w:p>
    <w:p w14:paraId="1E532C15" w14:textId="77777777" w:rsidR="001B0B3B" w:rsidRPr="000170B0" w:rsidRDefault="001B0B3B" w:rsidP="000170B0">
      <w:pPr>
        <w:spacing w:after="0"/>
        <w:rPr>
          <w:rFonts w:ascii="Arial" w:eastAsia="Times New Roman" w:hAnsi="Arial" w:cs="Arial"/>
          <w:lang w:eastAsia="es-MX"/>
        </w:rPr>
      </w:pPr>
    </w:p>
    <w:p w14:paraId="77CEF133" w14:textId="77777777" w:rsidR="001B0B3B" w:rsidRPr="006D2148" w:rsidRDefault="001B0B3B" w:rsidP="001B0B3B">
      <w:pPr>
        <w:pStyle w:val="sangria"/>
        <w:shd w:val="clear" w:color="auto" w:fill="FFFFFF"/>
        <w:spacing w:before="0" w:beforeAutospacing="0" w:after="0" w:afterAutospacing="0" w:line="360" w:lineRule="auto"/>
        <w:ind w:left="240"/>
        <w:jc w:val="both"/>
        <w:rPr>
          <w:rFonts w:ascii="Arial" w:hAnsi="Arial" w:cs="Arial"/>
          <w:color w:val="000000"/>
          <w:sz w:val="22"/>
          <w:szCs w:val="22"/>
        </w:rPr>
      </w:pPr>
      <w:r w:rsidRPr="006D2148">
        <w:rPr>
          <w:rFonts w:ascii="Arial" w:hAnsi="Arial" w:cs="Arial"/>
          <w:color w:val="000000"/>
          <w:sz w:val="22"/>
          <w:szCs w:val="22"/>
        </w:rPr>
        <w:t xml:space="preserve">a) Enviar </w:t>
      </w:r>
      <w:r>
        <w:rPr>
          <w:rFonts w:ascii="Arial" w:hAnsi="Arial" w:cs="Arial"/>
          <w:color w:val="000000"/>
          <w:sz w:val="22"/>
          <w:szCs w:val="22"/>
        </w:rPr>
        <w:t xml:space="preserve">y dar seguimiento a las </w:t>
      </w:r>
      <w:r w:rsidRPr="006D2148">
        <w:rPr>
          <w:rFonts w:ascii="Arial" w:hAnsi="Arial" w:cs="Arial"/>
          <w:color w:val="000000"/>
          <w:sz w:val="22"/>
          <w:szCs w:val="22"/>
        </w:rPr>
        <w:t xml:space="preserve">solicitudes </w:t>
      </w:r>
      <w:r>
        <w:rPr>
          <w:rFonts w:ascii="Arial" w:hAnsi="Arial" w:cs="Arial"/>
          <w:color w:val="000000"/>
          <w:sz w:val="22"/>
          <w:szCs w:val="22"/>
        </w:rPr>
        <w:t xml:space="preserve">dirigidas </w:t>
      </w:r>
      <w:r w:rsidRPr="006D2148">
        <w:rPr>
          <w:rFonts w:ascii="Arial" w:hAnsi="Arial" w:cs="Arial"/>
          <w:color w:val="000000"/>
          <w:sz w:val="22"/>
          <w:szCs w:val="22"/>
        </w:rPr>
        <w:t xml:space="preserve">a las dependencias involucradas en el cumplimiento de las sentencias y recomendaciones internacionales, a fin de obtener insumos que </w:t>
      </w:r>
      <w:r w:rsidRPr="006D2148">
        <w:rPr>
          <w:rFonts w:ascii="Arial" w:hAnsi="Arial" w:cs="Arial"/>
          <w:color w:val="000000"/>
          <w:sz w:val="22"/>
          <w:szCs w:val="22"/>
        </w:rPr>
        <w:lastRenderedPageBreak/>
        <w:t>permitan identificar los obstáculos para dar cumplimiento a las recomendaciones y resolutivos internacionales.</w:t>
      </w:r>
    </w:p>
    <w:p w14:paraId="59082DFB" w14:textId="3B9FC432" w:rsidR="000170B0" w:rsidRDefault="000170B0" w:rsidP="000170B0">
      <w:pPr>
        <w:spacing w:after="0"/>
        <w:rPr>
          <w:rFonts w:ascii="Arial" w:eastAsia="Times New Roman" w:hAnsi="Arial" w:cs="Arial"/>
          <w:lang w:eastAsia="es-MX"/>
        </w:rPr>
      </w:pPr>
    </w:p>
    <w:p w14:paraId="7B367406" w14:textId="778CDB7A" w:rsidR="00411D77" w:rsidRDefault="00411D77" w:rsidP="000170B0">
      <w:pPr>
        <w:spacing w:after="0"/>
        <w:rPr>
          <w:rFonts w:ascii="Arial" w:eastAsia="Times New Roman" w:hAnsi="Arial" w:cs="Arial"/>
          <w:lang w:eastAsia="es-MX"/>
        </w:rPr>
      </w:pPr>
    </w:p>
    <w:p w14:paraId="71CCBC19" w14:textId="77777777" w:rsidR="00411D77" w:rsidRPr="000170B0" w:rsidRDefault="00411D77" w:rsidP="000170B0">
      <w:pPr>
        <w:spacing w:after="0"/>
        <w:rPr>
          <w:rFonts w:ascii="Arial" w:eastAsia="Times New Roman" w:hAnsi="Arial" w:cs="Arial"/>
          <w:lang w:eastAsia="es-MX"/>
        </w:rPr>
      </w:pPr>
    </w:p>
    <w:p w14:paraId="29D8EB26" w14:textId="77777777" w:rsidR="000170B0" w:rsidRPr="000170B0" w:rsidRDefault="001B0B3B" w:rsidP="001B0B3B">
      <w:pPr>
        <w:spacing w:after="0"/>
        <w:jc w:val="both"/>
        <w:rPr>
          <w:rFonts w:ascii="Arial" w:eastAsia="Times New Roman" w:hAnsi="Arial" w:cs="Arial"/>
          <w:lang w:eastAsia="es-MX"/>
        </w:rPr>
      </w:pPr>
      <w:proofErr w:type="spellStart"/>
      <w:r>
        <w:rPr>
          <w:rFonts w:ascii="Arial" w:eastAsia="Times New Roman" w:hAnsi="Arial" w:cs="Arial"/>
          <w:b/>
          <w:lang w:eastAsia="es-MX"/>
        </w:rPr>
        <w:t>VI.IV</w:t>
      </w:r>
      <w:proofErr w:type="spellEnd"/>
      <w:r>
        <w:rPr>
          <w:rFonts w:ascii="Arial" w:eastAsia="Times New Roman" w:hAnsi="Arial" w:cs="Arial"/>
          <w:b/>
          <w:lang w:eastAsia="es-MX"/>
        </w:rPr>
        <w:t xml:space="preserve"> </w:t>
      </w:r>
      <w:r w:rsidR="000170B0" w:rsidRPr="00FB1220">
        <w:rPr>
          <w:rFonts w:ascii="Arial" w:eastAsia="Times New Roman" w:hAnsi="Arial" w:cs="Arial"/>
          <w:b/>
          <w:lang w:eastAsia="es-MX"/>
        </w:rPr>
        <w:t>Línea de trabajo 4</w:t>
      </w:r>
      <w:r>
        <w:rPr>
          <w:rFonts w:ascii="Arial" w:eastAsia="Times New Roman" w:hAnsi="Arial" w:cs="Arial"/>
          <w:b/>
          <w:lang w:eastAsia="es-MX"/>
        </w:rPr>
        <w:t xml:space="preserve">. </w:t>
      </w:r>
      <w:r w:rsidRPr="001B0B3B">
        <w:rPr>
          <w:rFonts w:ascii="Arial" w:eastAsia="Times New Roman" w:hAnsi="Arial" w:cs="Arial"/>
          <w:b/>
          <w:lang w:eastAsia="es-MX"/>
        </w:rPr>
        <w:t>“</w:t>
      </w:r>
      <w:r w:rsidR="000170B0" w:rsidRPr="001B0B3B">
        <w:rPr>
          <w:rFonts w:ascii="Arial" w:eastAsia="Times New Roman" w:hAnsi="Arial" w:cs="Arial"/>
          <w:b/>
          <w:lang w:eastAsia="es-MX"/>
        </w:rPr>
        <w:t>Seguimiento de la política pública en materia de prevención, atención, sanción y erradicación de la violencia contra las niñas y las mujeres</w:t>
      </w:r>
      <w:r w:rsidRPr="001B0B3B">
        <w:rPr>
          <w:rFonts w:ascii="Arial" w:eastAsia="Times New Roman" w:hAnsi="Arial" w:cs="Arial"/>
          <w:b/>
          <w:lang w:eastAsia="es-MX"/>
        </w:rPr>
        <w:t>”</w:t>
      </w:r>
    </w:p>
    <w:p w14:paraId="01C1D90A" w14:textId="77777777" w:rsidR="000170B0" w:rsidRPr="000170B0" w:rsidRDefault="000170B0" w:rsidP="000170B0">
      <w:pPr>
        <w:spacing w:after="0"/>
        <w:rPr>
          <w:rFonts w:ascii="Arial" w:eastAsia="Times New Roman" w:hAnsi="Arial" w:cs="Arial"/>
          <w:lang w:eastAsia="es-MX"/>
        </w:rPr>
      </w:pPr>
    </w:p>
    <w:p w14:paraId="04B00C02" w14:textId="77777777" w:rsidR="000170B0" w:rsidRPr="000170B0" w:rsidRDefault="000170B0" w:rsidP="000170B0">
      <w:pPr>
        <w:spacing w:after="0"/>
        <w:rPr>
          <w:rFonts w:ascii="Arial" w:eastAsia="Times New Roman" w:hAnsi="Arial" w:cs="Arial"/>
          <w:lang w:eastAsia="es-MX"/>
        </w:rPr>
      </w:pPr>
      <w:r w:rsidRPr="000170B0">
        <w:rPr>
          <w:rFonts w:ascii="Arial" w:eastAsia="Times New Roman" w:hAnsi="Arial" w:cs="Arial"/>
          <w:lang w:eastAsia="es-MX"/>
        </w:rPr>
        <w:t>Actividades</w:t>
      </w:r>
      <w:r w:rsidR="00FB1220">
        <w:rPr>
          <w:rFonts w:ascii="Arial" w:eastAsia="Times New Roman" w:hAnsi="Arial" w:cs="Arial"/>
          <w:lang w:eastAsia="es-MX"/>
        </w:rPr>
        <w:t xml:space="preserve"> a realizar</w:t>
      </w:r>
      <w:r w:rsidRPr="000170B0">
        <w:rPr>
          <w:rFonts w:ascii="Arial" w:eastAsia="Times New Roman" w:hAnsi="Arial" w:cs="Arial"/>
          <w:lang w:eastAsia="es-MX"/>
        </w:rPr>
        <w:t>.</w:t>
      </w:r>
    </w:p>
    <w:p w14:paraId="70C9651E" w14:textId="77777777" w:rsidR="00FB1220" w:rsidRDefault="00FB1220" w:rsidP="000170B0">
      <w:pPr>
        <w:spacing w:after="0"/>
        <w:rPr>
          <w:rFonts w:ascii="Arial" w:eastAsia="Times New Roman" w:hAnsi="Arial" w:cs="Arial"/>
          <w:lang w:eastAsia="es-MX"/>
        </w:rPr>
      </w:pPr>
    </w:p>
    <w:p w14:paraId="7939302A" w14:textId="77777777" w:rsidR="000170B0" w:rsidRPr="00FB1220" w:rsidRDefault="000170B0" w:rsidP="00FB1220">
      <w:pPr>
        <w:pStyle w:val="Prrafodelista"/>
        <w:numPr>
          <w:ilvl w:val="0"/>
          <w:numId w:val="22"/>
        </w:numPr>
        <w:spacing w:after="0" w:line="360" w:lineRule="auto"/>
        <w:jc w:val="both"/>
        <w:rPr>
          <w:rFonts w:ascii="Arial" w:eastAsia="Times New Roman" w:hAnsi="Arial" w:cs="Arial"/>
          <w:lang w:eastAsia="es-MX"/>
        </w:rPr>
      </w:pPr>
      <w:r w:rsidRPr="00FB1220">
        <w:rPr>
          <w:rFonts w:ascii="Arial" w:eastAsia="Times New Roman" w:hAnsi="Arial" w:cs="Arial"/>
          <w:lang w:eastAsia="es-MX"/>
        </w:rPr>
        <w:t>Análisis de los vacíos legislativos que dificultan la instrumentación y/o propician un agravio contra los derechos humanos de las mujeres</w:t>
      </w:r>
      <w:r w:rsidR="00FB1220">
        <w:rPr>
          <w:rFonts w:ascii="Arial" w:eastAsia="Times New Roman" w:hAnsi="Arial" w:cs="Arial"/>
          <w:lang w:eastAsia="es-MX"/>
        </w:rPr>
        <w:t>, principalmente</w:t>
      </w:r>
      <w:r w:rsidRPr="00FB1220">
        <w:rPr>
          <w:rFonts w:ascii="Arial" w:eastAsia="Times New Roman" w:hAnsi="Arial" w:cs="Arial"/>
          <w:lang w:eastAsia="es-MX"/>
        </w:rPr>
        <w:t xml:space="preserve"> en los siguientes cuerpos normativos: Ley General de Acceso de las Mujeres a una Vida Libre de Violencia (</w:t>
      </w:r>
      <w:proofErr w:type="spellStart"/>
      <w:r w:rsidRPr="00FB1220">
        <w:rPr>
          <w:rFonts w:ascii="Arial" w:eastAsia="Times New Roman" w:hAnsi="Arial" w:cs="Arial"/>
          <w:lang w:eastAsia="es-MX"/>
        </w:rPr>
        <w:t>LGAMVLV</w:t>
      </w:r>
      <w:proofErr w:type="spellEnd"/>
      <w:r w:rsidRPr="00FB1220">
        <w:rPr>
          <w:rFonts w:ascii="Arial" w:eastAsia="Times New Roman" w:hAnsi="Arial" w:cs="Arial"/>
          <w:lang w:eastAsia="es-MX"/>
        </w:rPr>
        <w:t>), Ley General de Igualdad entre Mujeres y Hombres, Ley para Prevenir y Sancionar la Trata de Personas, Ley para la Protección de los Derechos de Niñas, Niños y Adolescentes y Ley para Prevenir y Eliminar la Discriminación.</w:t>
      </w:r>
    </w:p>
    <w:p w14:paraId="21F9AB21" w14:textId="77777777" w:rsidR="001B0B3B" w:rsidRDefault="001B0B3B" w:rsidP="001B0B3B">
      <w:pPr>
        <w:pStyle w:val="Prrafodelista"/>
        <w:spacing w:after="0" w:line="360" w:lineRule="auto"/>
        <w:jc w:val="both"/>
        <w:rPr>
          <w:rFonts w:ascii="Arial" w:eastAsia="Times New Roman" w:hAnsi="Arial" w:cs="Arial"/>
          <w:lang w:eastAsia="es-MX"/>
        </w:rPr>
      </w:pPr>
    </w:p>
    <w:p w14:paraId="0226CBD0" w14:textId="77777777" w:rsidR="000170B0" w:rsidRDefault="000170B0" w:rsidP="00FB1220">
      <w:pPr>
        <w:pStyle w:val="Prrafodelista"/>
        <w:numPr>
          <w:ilvl w:val="0"/>
          <w:numId w:val="22"/>
        </w:numPr>
        <w:spacing w:after="0" w:line="360" w:lineRule="auto"/>
        <w:jc w:val="both"/>
        <w:rPr>
          <w:rFonts w:ascii="Arial" w:eastAsia="Times New Roman" w:hAnsi="Arial" w:cs="Arial"/>
          <w:lang w:eastAsia="es-MX"/>
        </w:rPr>
      </w:pPr>
      <w:r w:rsidRPr="00FB1220">
        <w:rPr>
          <w:rFonts w:ascii="Arial" w:eastAsia="Times New Roman" w:hAnsi="Arial" w:cs="Arial"/>
          <w:lang w:eastAsia="es-MX"/>
        </w:rPr>
        <w:t xml:space="preserve">Análisis de los contenidos de las </w:t>
      </w:r>
      <w:r w:rsidR="00FB1220">
        <w:rPr>
          <w:rFonts w:ascii="Arial" w:eastAsia="Times New Roman" w:hAnsi="Arial" w:cs="Arial"/>
          <w:lang w:eastAsia="es-MX"/>
        </w:rPr>
        <w:t>l</w:t>
      </w:r>
      <w:r w:rsidRPr="00FB1220">
        <w:rPr>
          <w:rFonts w:ascii="Arial" w:eastAsia="Times New Roman" w:hAnsi="Arial" w:cs="Arial"/>
          <w:lang w:eastAsia="es-MX"/>
        </w:rPr>
        <w:t xml:space="preserve">eyes </w:t>
      </w:r>
      <w:r w:rsidR="00FB1220">
        <w:rPr>
          <w:rFonts w:ascii="Arial" w:eastAsia="Times New Roman" w:hAnsi="Arial" w:cs="Arial"/>
          <w:lang w:eastAsia="es-MX"/>
        </w:rPr>
        <w:t>e</w:t>
      </w:r>
      <w:r w:rsidRPr="00FB1220">
        <w:rPr>
          <w:rFonts w:ascii="Arial" w:eastAsia="Times New Roman" w:hAnsi="Arial" w:cs="Arial"/>
          <w:lang w:eastAsia="es-MX"/>
        </w:rPr>
        <w:t xml:space="preserve">statales de Acceso de las Mujeres a una Vida Libre de Violencia y sus Reglamentos, </w:t>
      </w:r>
      <w:r w:rsidR="00FB1220">
        <w:rPr>
          <w:rFonts w:ascii="Arial" w:eastAsia="Times New Roman" w:hAnsi="Arial" w:cs="Arial"/>
          <w:lang w:eastAsia="es-MX"/>
        </w:rPr>
        <w:t xml:space="preserve">considerando su estricto apego a </w:t>
      </w:r>
      <w:r w:rsidRPr="00FB1220">
        <w:rPr>
          <w:rFonts w:ascii="Arial" w:eastAsia="Times New Roman" w:hAnsi="Arial" w:cs="Arial"/>
          <w:lang w:eastAsia="es-MX"/>
        </w:rPr>
        <w:t xml:space="preserve">los </w:t>
      </w:r>
      <w:r w:rsidR="00FB1220">
        <w:rPr>
          <w:rFonts w:ascii="Arial" w:eastAsia="Times New Roman" w:hAnsi="Arial" w:cs="Arial"/>
          <w:lang w:eastAsia="es-MX"/>
        </w:rPr>
        <w:t>i</w:t>
      </w:r>
      <w:r w:rsidRPr="00FB1220">
        <w:rPr>
          <w:rFonts w:ascii="Arial" w:eastAsia="Times New Roman" w:hAnsi="Arial" w:cs="Arial"/>
          <w:lang w:eastAsia="es-MX"/>
        </w:rPr>
        <w:t xml:space="preserve">nstrumentos </w:t>
      </w:r>
      <w:r w:rsidR="00FB1220">
        <w:rPr>
          <w:rFonts w:ascii="Arial" w:eastAsia="Times New Roman" w:hAnsi="Arial" w:cs="Arial"/>
          <w:lang w:eastAsia="es-MX"/>
        </w:rPr>
        <w:t>i</w:t>
      </w:r>
      <w:r w:rsidRPr="00FB1220">
        <w:rPr>
          <w:rFonts w:ascii="Arial" w:eastAsia="Times New Roman" w:hAnsi="Arial" w:cs="Arial"/>
          <w:lang w:eastAsia="es-MX"/>
        </w:rPr>
        <w:t xml:space="preserve">nternacionales de </w:t>
      </w:r>
      <w:r w:rsidR="00FB1220">
        <w:rPr>
          <w:rFonts w:ascii="Arial" w:eastAsia="Times New Roman" w:hAnsi="Arial" w:cs="Arial"/>
          <w:lang w:eastAsia="es-MX"/>
        </w:rPr>
        <w:t>d</w:t>
      </w:r>
      <w:r w:rsidRPr="00FB1220">
        <w:rPr>
          <w:rFonts w:ascii="Arial" w:eastAsia="Times New Roman" w:hAnsi="Arial" w:cs="Arial"/>
          <w:lang w:eastAsia="es-MX"/>
        </w:rPr>
        <w:t xml:space="preserve">erechos </w:t>
      </w:r>
      <w:r w:rsidR="00FB1220">
        <w:rPr>
          <w:rFonts w:ascii="Arial" w:eastAsia="Times New Roman" w:hAnsi="Arial" w:cs="Arial"/>
          <w:lang w:eastAsia="es-MX"/>
        </w:rPr>
        <w:t xml:space="preserve">humanos y la </w:t>
      </w:r>
      <w:proofErr w:type="spellStart"/>
      <w:r w:rsidR="00FB1220">
        <w:rPr>
          <w:rFonts w:ascii="Arial" w:eastAsia="Times New Roman" w:hAnsi="Arial" w:cs="Arial"/>
          <w:lang w:eastAsia="es-MX"/>
        </w:rPr>
        <w:t>LGAMVLV</w:t>
      </w:r>
      <w:proofErr w:type="spellEnd"/>
      <w:r w:rsidR="00FB1220">
        <w:rPr>
          <w:rFonts w:ascii="Arial" w:eastAsia="Times New Roman" w:hAnsi="Arial" w:cs="Arial"/>
          <w:lang w:eastAsia="es-MX"/>
        </w:rPr>
        <w:t xml:space="preserve">. </w:t>
      </w:r>
    </w:p>
    <w:p w14:paraId="25658E3B" w14:textId="77777777" w:rsidR="004F4508" w:rsidRPr="004F4508" w:rsidRDefault="004F4508" w:rsidP="004F4508">
      <w:pPr>
        <w:pStyle w:val="Prrafodelista"/>
        <w:rPr>
          <w:rFonts w:ascii="Arial" w:eastAsia="Times New Roman" w:hAnsi="Arial" w:cs="Arial"/>
          <w:lang w:eastAsia="es-MX"/>
        </w:rPr>
      </w:pPr>
    </w:p>
    <w:p w14:paraId="440E3298" w14:textId="77777777" w:rsidR="000170B0" w:rsidRDefault="000170B0" w:rsidP="000170B0">
      <w:pPr>
        <w:pStyle w:val="Prrafodelista"/>
        <w:numPr>
          <w:ilvl w:val="0"/>
          <w:numId w:val="22"/>
        </w:numPr>
        <w:spacing w:after="0" w:line="360" w:lineRule="auto"/>
        <w:jc w:val="both"/>
        <w:rPr>
          <w:rFonts w:ascii="Arial" w:eastAsia="Times New Roman" w:hAnsi="Arial" w:cs="Arial"/>
          <w:lang w:eastAsia="es-MX"/>
        </w:rPr>
      </w:pPr>
      <w:r w:rsidRPr="004F4508">
        <w:rPr>
          <w:rFonts w:ascii="Arial" w:eastAsia="Times New Roman" w:hAnsi="Arial" w:cs="Arial"/>
          <w:lang w:eastAsia="es-MX"/>
        </w:rPr>
        <w:t xml:space="preserve">Análisis de las reformas legislativas en </w:t>
      </w:r>
      <w:r w:rsidR="004F4508">
        <w:rPr>
          <w:rFonts w:ascii="Arial" w:eastAsia="Times New Roman" w:hAnsi="Arial" w:cs="Arial"/>
          <w:lang w:eastAsia="es-MX"/>
        </w:rPr>
        <w:t xml:space="preserve">la </w:t>
      </w:r>
      <w:r w:rsidRPr="004F4508">
        <w:rPr>
          <w:rFonts w:ascii="Arial" w:eastAsia="Times New Roman" w:hAnsi="Arial" w:cs="Arial"/>
          <w:lang w:eastAsia="es-MX"/>
        </w:rPr>
        <w:t>materia que afectan directamente a mujeres y niñas.</w:t>
      </w:r>
    </w:p>
    <w:p w14:paraId="6FB7D4CC" w14:textId="77777777" w:rsidR="004F4508" w:rsidRPr="004F4508" w:rsidRDefault="004F4508" w:rsidP="004F4508">
      <w:pPr>
        <w:pStyle w:val="Prrafodelista"/>
        <w:rPr>
          <w:rFonts w:ascii="Arial" w:eastAsia="Times New Roman" w:hAnsi="Arial" w:cs="Arial"/>
          <w:lang w:eastAsia="es-MX"/>
        </w:rPr>
      </w:pPr>
    </w:p>
    <w:p w14:paraId="7A6B7F4E" w14:textId="77777777" w:rsidR="000170B0" w:rsidRDefault="004F4508" w:rsidP="000170B0">
      <w:pPr>
        <w:pStyle w:val="Prrafodelista"/>
        <w:numPr>
          <w:ilvl w:val="0"/>
          <w:numId w:val="22"/>
        </w:numPr>
        <w:spacing w:after="0" w:line="360" w:lineRule="auto"/>
        <w:jc w:val="both"/>
        <w:rPr>
          <w:rFonts w:ascii="Arial" w:eastAsia="Times New Roman" w:hAnsi="Arial" w:cs="Arial"/>
          <w:lang w:eastAsia="es-MX"/>
        </w:rPr>
      </w:pPr>
      <w:r>
        <w:rPr>
          <w:rFonts w:ascii="Arial" w:eastAsia="Times New Roman" w:hAnsi="Arial" w:cs="Arial"/>
          <w:lang w:eastAsia="es-MX"/>
        </w:rPr>
        <w:t>Análisis de las c</w:t>
      </w:r>
      <w:r w:rsidR="000170B0" w:rsidRPr="004F4508">
        <w:rPr>
          <w:rFonts w:ascii="Arial" w:eastAsia="Times New Roman" w:hAnsi="Arial" w:cs="Arial"/>
          <w:lang w:eastAsia="es-MX"/>
        </w:rPr>
        <w:t>ausas y efectos de la discriminación que se ejerce contra las mujeres y las niñas.</w:t>
      </w:r>
    </w:p>
    <w:p w14:paraId="08FFD471" w14:textId="77777777" w:rsidR="004F4508" w:rsidRPr="004F4508" w:rsidRDefault="004F4508" w:rsidP="004F4508">
      <w:pPr>
        <w:pStyle w:val="Prrafodelista"/>
        <w:rPr>
          <w:rFonts w:ascii="Arial" w:eastAsia="Times New Roman" w:hAnsi="Arial" w:cs="Arial"/>
          <w:lang w:eastAsia="es-MX"/>
        </w:rPr>
      </w:pPr>
    </w:p>
    <w:p w14:paraId="5985A554" w14:textId="77777777" w:rsidR="000170B0" w:rsidRDefault="004F4508" w:rsidP="000170B0">
      <w:pPr>
        <w:pStyle w:val="Prrafodelista"/>
        <w:numPr>
          <w:ilvl w:val="0"/>
          <w:numId w:val="22"/>
        </w:numPr>
        <w:spacing w:after="0" w:line="360" w:lineRule="auto"/>
        <w:jc w:val="both"/>
        <w:rPr>
          <w:rFonts w:ascii="Arial" w:eastAsia="Times New Roman" w:hAnsi="Arial" w:cs="Arial"/>
          <w:lang w:eastAsia="es-MX"/>
        </w:rPr>
      </w:pPr>
      <w:r>
        <w:rPr>
          <w:rFonts w:ascii="Arial" w:eastAsia="Times New Roman" w:hAnsi="Arial" w:cs="Arial"/>
          <w:lang w:eastAsia="es-MX"/>
        </w:rPr>
        <w:t>Análisis jurídico-social sobre la v</w:t>
      </w:r>
      <w:r w:rsidR="000170B0" w:rsidRPr="004F4508">
        <w:rPr>
          <w:rFonts w:ascii="Arial" w:eastAsia="Times New Roman" w:hAnsi="Arial" w:cs="Arial"/>
          <w:lang w:eastAsia="es-MX"/>
        </w:rPr>
        <w:t xml:space="preserve">iolencia </w:t>
      </w:r>
      <w:r>
        <w:rPr>
          <w:rFonts w:ascii="Arial" w:eastAsia="Times New Roman" w:hAnsi="Arial" w:cs="Arial"/>
          <w:lang w:eastAsia="es-MX"/>
        </w:rPr>
        <w:t xml:space="preserve">cometida </w:t>
      </w:r>
      <w:r w:rsidR="000170B0" w:rsidRPr="004F4508">
        <w:rPr>
          <w:rFonts w:ascii="Arial" w:eastAsia="Times New Roman" w:hAnsi="Arial" w:cs="Arial"/>
          <w:lang w:eastAsia="es-MX"/>
        </w:rPr>
        <w:t>contra las mujeres y las niñas, tanto en el ámbito público como privado.</w:t>
      </w:r>
    </w:p>
    <w:p w14:paraId="77245CC8" w14:textId="77777777" w:rsidR="004F4508" w:rsidRPr="004F4508" w:rsidRDefault="004F4508" w:rsidP="004F4508">
      <w:pPr>
        <w:pStyle w:val="Prrafodelista"/>
        <w:rPr>
          <w:rFonts w:ascii="Arial" w:eastAsia="Times New Roman" w:hAnsi="Arial" w:cs="Arial"/>
          <w:lang w:eastAsia="es-MX"/>
        </w:rPr>
      </w:pPr>
    </w:p>
    <w:p w14:paraId="4908599E" w14:textId="77777777" w:rsidR="000170B0" w:rsidRDefault="000170B0" w:rsidP="000170B0">
      <w:pPr>
        <w:pStyle w:val="Prrafodelista"/>
        <w:numPr>
          <w:ilvl w:val="0"/>
          <w:numId w:val="22"/>
        </w:numPr>
        <w:spacing w:after="0" w:line="360" w:lineRule="auto"/>
        <w:jc w:val="both"/>
        <w:rPr>
          <w:rFonts w:ascii="Arial" w:eastAsia="Times New Roman" w:hAnsi="Arial" w:cs="Arial"/>
          <w:lang w:eastAsia="es-MX"/>
        </w:rPr>
      </w:pPr>
      <w:r w:rsidRPr="004F4508">
        <w:rPr>
          <w:rFonts w:ascii="Arial" w:eastAsia="Times New Roman" w:hAnsi="Arial" w:cs="Arial"/>
          <w:lang w:eastAsia="es-MX"/>
        </w:rPr>
        <w:t xml:space="preserve">Armonización legislativa en relación a temas que afectan directamente a mujeres y niñas, como el matrimonio infantil, el matrimonio precoz, el matrimonio </w:t>
      </w:r>
      <w:r w:rsidR="004F4508">
        <w:rPr>
          <w:rFonts w:ascii="Arial" w:eastAsia="Times New Roman" w:hAnsi="Arial" w:cs="Arial"/>
          <w:lang w:eastAsia="es-MX"/>
        </w:rPr>
        <w:t xml:space="preserve">en contra de su voluntad y el </w:t>
      </w:r>
      <w:r w:rsidRPr="004F4508">
        <w:rPr>
          <w:rFonts w:ascii="Arial" w:eastAsia="Times New Roman" w:hAnsi="Arial" w:cs="Arial"/>
          <w:lang w:eastAsia="es-MX"/>
        </w:rPr>
        <w:t>embarazo en adolescentes</w:t>
      </w:r>
      <w:r w:rsidR="005D3DDE">
        <w:rPr>
          <w:rFonts w:ascii="Arial" w:eastAsia="Times New Roman" w:hAnsi="Arial" w:cs="Arial"/>
          <w:lang w:eastAsia="es-MX"/>
        </w:rPr>
        <w:t>, entre otros</w:t>
      </w:r>
      <w:r w:rsidRPr="004F4508">
        <w:rPr>
          <w:rFonts w:ascii="Arial" w:eastAsia="Times New Roman" w:hAnsi="Arial" w:cs="Arial"/>
          <w:lang w:eastAsia="es-MX"/>
        </w:rPr>
        <w:t>.</w:t>
      </w:r>
    </w:p>
    <w:p w14:paraId="6062F111" w14:textId="77777777" w:rsidR="005D3DDE" w:rsidRPr="005D3DDE" w:rsidRDefault="005D3DDE" w:rsidP="005D3DDE">
      <w:pPr>
        <w:pStyle w:val="Prrafodelista"/>
        <w:rPr>
          <w:rFonts w:ascii="Arial" w:eastAsia="Times New Roman" w:hAnsi="Arial" w:cs="Arial"/>
          <w:lang w:eastAsia="es-MX"/>
        </w:rPr>
      </w:pPr>
    </w:p>
    <w:p w14:paraId="4EC6FDE1" w14:textId="77777777" w:rsidR="000170B0" w:rsidRDefault="002C4142" w:rsidP="000170B0">
      <w:pPr>
        <w:pStyle w:val="Prrafodelista"/>
        <w:numPr>
          <w:ilvl w:val="0"/>
          <w:numId w:val="22"/>
        </w:numPr>
        <w:spacing w:after="0" w:line="360" w:lineRule="auto"/>
        <w:jc w:val="both"/>
        <w:rPr>
          <w:rFonts w:ascii="Arial" w:eastAsia="Times New Roman" w:hAnsi="Arial" w:cs="Arial"/>
          <w:lang w:eastAsia="es-MX"/>
        </w:rPr>
      </w:pPr>
      <w:r>
        <w:rPr>
          <w:rFonts w:ascii="Arial" w:eastAsia="Times New Roman" w:hAnsi="Arial" w:cs="Arial"/>
          <w:lang w:eastAsia="es-MX"/>
        </w:rPr>
        <w:t>Coadyuvar para el r</w:t>
      </w:r>
      <w:r w:rsidR="000170B0" w:rsidRPr="005D3DDE">
        <w:rPr>
          <w:rFonts w:ascii="Arial" w:eastAsia="Times New Roman" w:hAnsi="Arial" w:cs="Arial"/>
          <w:lang w:eastAsia="es-MX"/>
        </w:rPr>
        <w:t>econocimiento del trabajo doméstico y de cuidados no remunerados</w:t>
      </w:r>
      <w:r>
        <w:rPr>
          <w:rFonts w:ascii="Arial" w:eastAsia="Times New Roman" w:hAnsi="Arial" w:cs="Arial"/>
          <w:lang w:eastAsia="es-MX"/>
        </w:rPr>
        <w:t>, especialmente en la ratificación del Estado mexicano respecto del Convenio 189 de la Organización Internacional del Trabajo</w:t>
      </w:r>
      <w:r w:rsidR="000170B0" w:rsidRPr="005D3DDE">
        <w:rPr>
          <w:rFonts w:ascii="Arial" w:eastAsia="Times New Roman" w:hAnsi="Arial" w:cs="Arial"/>
          <w:lang w:eastAsia="es-MX"/>
        </w:rPr>
        <w:t>.</w:t>
      </w:r>
    </w:p>
    <w:p w14:paraId="43067F5F" w14:textId="77777777" w:rsidR="005D3DDE" w:rsidRPr="005D3DDE" w:rsidRDefault="005D3DDE" w:rsidP="005D3DDE">
      <w:pPr>
        <w:pStyle w:val="Prrafodelista"/>
        <w:rPr>
          <w:rFonts w:ascii="Arial" w:eastAsia="Times New Roman" w:hAnsi="Arial" w:cs="Arial"/>
          <w:lang w:eastAsia="es-MX"/>
        </w:rPr>
      </w:pPr>
    </w:p>
    <w:p w14:paraId="6B514929" w14:textId="77777777" w:rsidR="000170B0" w:rsidRDefault="000170B0" w:rsidP="000170B0">
      <w:pPr>
        <w:pStyle w:val="Prrafodelista"/>
        <w:numPr>
          <w:ilvl w:val="0"/>
          <w:numId w:val="22"/>
        </w:numPr>
        <w:spacing w:after="0" w:line="360" w:lineRule="auto"/>
        <w:jc w:val="both"/>
        <w:rPr>
          <w:rFonts w:ascii="Arial" w:eastAsia="Times New Roman" w:hAnsi="Arial" w:cs="Arial"/>
          <w:lang w:eastAsia="es-MX"/>
        </w:rPr>
      </w:pPr>
      <w:r w:rsidRPr="005D3DDE">
        <w:rPr>
          <w:rFonts w:ascii="Arial" w:eastAsia="Times New Roman" w:hAnsi="Arial" w:cs="Arial"/>
          <w:lang w:eastAsia="es-MX"/>
        </w:rPr>
        <w:lastRenderedPageBreak/>
        <w:t>Participación sustantiva de las mujeres, en todos los ámbitos de toma de decisiones: políticas, económicas y sociales.</w:t>
      </w:r>
    </w:p>
    <w:p w14:paraId="28708815" w14:textId="77777777" w:rsidR="005D3DDE" w:rsidRPr="005D3DDE" w:rsidRDefault="005D3DDE" w:rsidP="005D3DDE">
      <w:pPr>
        <w:pStyle w:val="Prrafodelista"/>
        <w:rPr>
          <w:rFonts w:ascii="Arial" w:eastAsia="Times New Roman" w:hAnsi="Arial" w:cs="Arial"/>
          <w:lang w:eastAsia="es-MX"/>
        </w:rPr>
      </w:pPr>
    </w:p>
    <w:p w14:paraId="00214D8C" w14:textId="77777777" w:rsidR="000170B0" w:rsidRDefault="005D3DDE" w:rsidP="000170B0">
      <w:pPr>
        <w:pStyle w:val="Prrafodelista"/>
        <w:numPr>
          <w:ilvl w:val="0"/>
          <w:numId w:val="22"/>
        </w:numPr>
        <w:spacing w:after="0" w:line="360" w:lineRule="auto"/>
        <w:jc w:val="both"/>
        <w:rPr>
          <w:rFonts w:ascii="Arial" w:eastAsia="Times New Roman" w:hAnsi="Arial" w:cs="Arial"/>
          <w:lang w:eastAsia="es-MX"/>
        </w:rPr>
      </w:pPr>
      <w:r>
        <w:rPr>
          <w:rFonts w:ascii="Arial" w:eastAsia="Times New Roman" w:hAnsi="Arial" w:cs="Arial"/>
          <w:lang w:eastAsia="es-MX"/>
        </w:rPr>
        <w:t>Análisis de las c</w:t>
      </w:r>
      <w:r w:rsidR="000170B0" w:rsidRPr="005D3DDE">
        <w:rPr>
          <w:rFonts w:ascii="Arial" w:eastAsia="Times New Roman" w:hAnsi="Arial" w:cs="Arial"/>
          <w:lang w:eastAsia="es-MX"/>
        </w:rPr>
        <w:t xml:space="preserve">ausas y efectos de la violencia </w:t>
      </w:r>
      <w:r w:rsidR="007F6059">
        <w:rPr>
          <w:rFonts w:ascii="Arial" w:eastAsia="Times New Roman" w:hAnsi="Arial" w:cs="Arial"/>
          <w:lang w:eastAsia="es-MX"/>
        </w:rPr>
        <w:t>política que sufren las mujeres, para incidir en la creación de un nuevo enunciado normativo.</w:t>
      </w:r>
    </w:p>
    <w:p w14:paraId="18CF43ED" w14:textId="77777777" w:rsidR="007F6059" w:rsidRDefault="007F6059" w:rsidP="000170B0">
      <w:pPr>
        <w:pStyle w:val="Prrafodelista"/>
        <w:numPr>
          <w:ilvl w:val="0"/>
          <w:numId w:val="22"/>
        </w:numPr>
        <w:spacing w:after="0" w:line="360" w:lineRule="auto"/>
        <w:jc w:val="both"/>
        <w:rPr>
          <w:rFonts w:ascii="Arial" w:eastAsia="Times New Roman" w:hAnsi="Arial" w:cs="Arial"/>
          <w:lang w:eastAsia="es-MX"/>
        </w:rPr>
      </w:pPr>
      <w:r>
        <w:rPr>
          <w:rFonts w:ascii="Arial" w:eastAsia="Times New Roman" w:hAnsi="Arial" w:cs="Arial"/>
          <w:lang w:eastAsia="es-MX"/>
        </w:rPr>
        <w:t>Análisis integral de la violencia obstétrica.</w:t>
      </w:r>
    </w:p>
    <w:p w14:paraId="626DA927" w14:textId="77777777" w:rsidR="005D3DDE" w:rsidRPr="005D3DDE" w:rsidRDefault="005D3DDE" w:rsidP="005D3DDE">
      <w:pPr>
        <w:pStyle w:val="Prrafodelista"/>
        <w:rPr>
          <w:rFonts w:ascii="Arial" w:eastAsia="Times New Roman" w:hAnsi="Arial" w:cs="Arial"/>
          <w:lang w:eastAsia="es-MX"/>
        </w:rPr>
      </w:pPr>
    </w:p>
    <w:p w14:paraId="23FF2933" w14:textId="77777777" w:rsidR="000170B0" w:rsidRDefault="000170B0" w:rsidP="000170B0">
      <w:pPr>
        <w:pStyle w:val="Prrafodelista"/>
        <w:numPr>
          <w:ilvl w:val="0"/>
          <w:numId w:val="22"/>
        </w:numPr>
        <w:spacing w:after="0" w:line="360" w:lineRule="auto"/>
        <w:jc w:val="both"/>
        <w:rPr>
          <w:rFonts w:ascii="Arial" w:eastAsia="Times New Roman" w:hAnsi="Arial" w:cs="Arial"/>
          <w:lang w:eastAsia="es-MX"/>
        </w:rPr>
      </w:pPr>
      <w:r w:rsidRPr="005D3DDE">
        <w:rPr>
          <w:rFonts w:ascii="Arial" w:eastAsia="Times New Roman" w:hAnsi="Arial" w:cs="Arial"/>
          <w:lang w:eastAsia="es-MX"/>
        </w:rPr>
        <w:t>Salud integral de las mujeres.</w:t>
      </w:r>
    </w:p>
    <w:p w14:paraId="0EDC4207" w14:textId="77777777" w:rsidR="005D3DDE" w:rsidRPr="005D3DDE" w:rsidRDefault="005D3DDE" w:rsidP="005D3DDE">
      <w:pPr>
        <w:pStyle w:val="Prrafodelista"/>
        <w:rPr>
          <w:rFonts w:ascii="Arial" w:eastAsia="Times New Roman" w:hAnsi="Arial" w:cs="Arial"/>
          <w:lang w:eastAsia="es-MX"/>
        </w:rPr>
      </w:pPr>
    </w:p>
    <w:p w14:paraId="32DDB85F" w14:textId="77777777" w:rsidR="000170B0" w:rsidRDefault="000170B0" w:rsidP="000170B0">
      <w:pPr>
        <w:pStyle w:val="Prrafodelista"/>
        <w:numPr>
          <w:ilvl w:val="0"/>
          <w:numId w:val="22"/>
        </w:numPr>
        <w:spacing w:after="0" w:line="360" w:lineRule="auto"/>
        <w:jc w:val="both"/>
        <w:rPr>
          <w:rFonts w:ascii="Arial" w:eastAsia="Times New Roman" w:hAnsi="Arial" w:cs="Arial"/>
          <w:lang w:eastAsia="es-MX"/>
        </w:rPr>
      </w:pPr>
      <w:r w:rsidRPr="005D3DDE">
        <w:rPr>
          <w:rFonts w:ascii="Arial" w:eastAsia="Times New Roman" w:hAnsi="Arial" w:cs="Arial"/>
          <w:lang w:eastAsia="es-MX"/>
        </w:rPr>
        <w:t>Empoderamiento económico de las mujeres rurales e indígenas, para que tengan acceso a la propiedad, control de la tierra y de otros bienes, servicios financieros, herencia y a los recursos naturales.</w:t>
      </w:r>
    </w:p>
    <w:p w14:paraId="7EF6E654" w14:textId="77777777" w:rsidR="005D3DDE" w:rsidRPr="005D3DDE" w:rsidRDefault="005D3DDE" w:rsidP="005D3DDE">
      <w:pPr>
        <w:pStyle w:val="Prrafodelista"/>
        <w:rPr>
          <w:rFonts w:ascii="Arial" w:eastAsia="Times New Roman" w:hAnsi="Arial" w:cs="Arial"/>
          <w:lang w:eastAsia="es-MX"/>
        </w:rPr>
      </w:pPr>
    </w:p>
    <w:p w14:paraId="60EF3234" w14:textId="77777777" w:rsidR="007F6059" w:rsidRPr="00B93EB3" w:rsidRDefault="000170B0" w:rsidP="000170B0">
      <w:pPr>
        <w:pStyle w:val="Prrafodelista"/>
        <w:numPr>
          <w:ilvl w:val="0"/>
          <w:numId w:val="22"/>
        </w:numPr>
        <w:spacing w:after="0" w:line="360" w:lineRule="auto"/>
        <w:jc w:val="both"/>
        <w:rPr>
          <w:rFonts w:ascii="Arial" w:eastAsia="Times New Roman" w:hAnsi="Arial" w:cs="Arial"/>
          <w:lang w:eastAsia="es-MX"/>
        </w:rPr>
      </w:pPr>
      <w:r w:rsidRPr="005D3DDE">
        <w:rPr>
          <w:rFonts w:ascii="Arial" w:eastAsia="Times New Roman" w:hAnsi="Arial" w:cs="Arial"/>
          <w:lang w:eastAsia="es-MX"/>
        </w:rPr>
        <w:t>Uso de nuevas tecnologías para el desarrollo y empoderamiento de las mujeres y niñas.</w:t>
      </w:r>
    </w:p>
    <w:p w14:paraId="06818D89" w14:textId="77777777" w:rsidR="007F6059" w:rsidRDefault="007F6059" w:rsidP="000170B0">
      <w:pPr>
        <w:spacing w:after="0"/>
        <w:rPr>
          <w:rFonts w:ascii="Arial" w:eastAsia="Times New Roman" w:hAnsi="Arial" w:cs="Arial"/>
          <w:b/>
          <w:lang w:eastAsia="es-MX"/>
        </w:rPr>
      </w:pPr>
    </w:p>
    <w:p w14:paraId="331F8195" w14:textId="77777777" w:rsidR="000170B0" w:rsidRPr="001B0B3B" w:rsidRDefault="001B0B3B" w:rsidP="000170B0">
      <w:pPr>
        <w:spacing w:after="0"/>
        <w:rPr>
          <w:rFonts w:ascii="Arial" w:eastAsia="Times New Roman" w:hAnsi="Arial" w:cs="Arial"/>
          <w:b/>
          <w:lang w:eastAsia="es-MX"/>
        </w:rPr>
      </w:pPr>
      <w:proofErr w:type="spellStart"/>
      <w:r w:rsidRPr="001B0B3B">
        <w:rPr>
          <w:rFonts w:ascii="Arial" w:eastAsia="Times New Roman" w:hAnsi="Arial" w:cs="Arial"/>
          <w:b/>
          <w:lang w:eastAsia="es-MX"/>
        </w:rPr>
        <w:t>VI.V</w:t>
      </w:r>
      <w:proofErr w:type="spellEnd"/>
      <w:r w:rsidRPr="001B0B3B">
        <w:rPr>
          <w:rFonts w:ascii="Arial" w:eastAsia="Times New Roman" w:hAnsi="Arial" w:cs="Arial"/>
          <w:b/>
          <w:lang w:eastAsia="es-MX"/>
        </w:rPr>
        <w:t xml:space="preserve"> </w:t>
      </w:r>
      <w:r w:rsidR="000170B0" w:rsidRPr="001B0B3B">
        <w:rPr>
          <w:rFonts w:ascii="Arial" w:eastAsia="Times New Roman" w:hAnsi="Arial" w:cs="Arial"/>
          <w:b/>
          <w:lang w:eastAsia="es-MX"/>
        </w:rPr>
        <w:t>Línea de trabajo 5</w:t>
      </w:r>
      <w:r w:rsidRPr="001B0B3B">
        <w:rPr>
          <w:rFonts w:ascii="Arial" w:eastAsia="Times New Roman" w:hAnsi="Arial" w:cs="Arial"/>
          <w:b/>
          <w:lang w:eastAsia="es-MX"/>
        </w:rPr>
        <w:t xml:space="preserve">. </w:t>
      </w:r>
      <w:r>
        <w:rPr>
          <w:rFonts w:ascii="Arial" w:eastAsia="Times New Roman" w:hAnsi="Arial" w:cs="Arial"/>
          <w:b/>
          <w:lang w:eastAsia="es-MX"/>
        </w:rPr>
        <w:t>“</w:t>
      </w:r>
      <w:r w:rsidRPr="001B0B3B">
        <w:rPr>
          <w:rFonts w:ascii="Arial" w:eastAsia="Times New Roman" w:hAnsi="Arial" w:cs="Arial"/>
          <w:b/>
          <w:lang w:eastAsia="es-MX"/>
        </w:rPr>
        <w:t>Vinculaci</w:t>
      </w:r>
      <w:r>
        <w:rPr>
          <w:rFonts w:ascii="Arial" w:eastAsia="Times New Roman" w:hAnsi="Arial" w:cs="Arial"/>
          <w:b/>
          <w:lang w:eastAsia="es-MX"/>
        </w:rPr>
        <w:t>ón interinstitucional”</w:t>
      </w:r>
    </w:p>
    <w:p w14:paraId="5ABB0F8A" w14:textId="77777777" w:rsidR="000170B0" w:rsidRPr="000170B0" w:rsidRDefault="000170B0" w:rsidP="000170B0">
      <w:pPr>
        <w:spacing w:after="0"/>
        <w:rPr>
          <w:rFonts w:ascii="Arial" w:eastAsia="Times New Roman" w:hAnsi="Arial" w:cs="Arial"/>
          <w:lang w:eastAsia="es-MX"/>
        </w:rPr>
      </w:pPr>
    </w:p>
    <w:p w14:paraId="554FF5E0" w14:textId="77777777" w:rsidR="000170B0" w:rsidRPr="000170B0" w:rsidRDefault="000170B0" w:rsidP="005D3DDE">
      <w:pPr>
        <w:spacing w:after="0" w:line="360" w:lineRule="auto"/>
        <w:jc w:val="both"/>
        <w:rPr>
          <w:rFonts w:ascii="Arial" w:eastAsia="Times New Roman" w:hAnsi="Arial" w:cs="Arial"/>
          <w:lang w:eastAsia="es-MX"/>
        </w:rPr>
      </w:pPr>
      <w:r w:rsidRPr="000170B0">
        <w:rPr>
          <w:rFonts w:ascii="Arial" w:eastAsia="Times New Roman" w:hAnsi="Arial" w:cs="Arial"/>
          <w:lang w:eastAsia="es-MX"/>
        </w:rPr>
        <w:t xml:space="preserve">Vinculación con la Conferencia Bicameral, la Comisión </w:t>
      </w:r>
      <w:r w:rsidR="005D3DDE">
        <w:rPr>
          <w:rFonts w:ascii="Arial" w:eastAsia="Times New Roman" w:hAnsi="Arial" w:cs="Arial"/>
          <w:lang w:eastAsia="es-MX"/>
        </w:rPr>
        <w:t>para la</w:t>
      </w:r>
      <w:r w:rsidRPr="000170B0">
        <w:rPr>
          <w:rFonts w:ascii="Arial" w:eastAsia="Times New Roman" w:hAnsi="Arial" w:cs="Arial"/>
          <w:lang w:eastAsia="es-MX"/>
        </w:rPr>
        <w:t xml:space="preserve"> Igualdad de Género del Senado</w:t>
      </w:r>
      <w:r w:rsidR="005D3DDE">
        <w:rPr>
          <w:rFonts w:ascii="Arial" w:eastAsia="Times New Roman" w:hAnsi="Arial" w:cs="Arial"/>
          <w:lang w:eastAsia="es-MX"/>
        </w:rPr>
        <w:t xml:space="preserve"> de la República</w:t>
      </w:r>
      <w:r w:rsidRPr="000170B0">
        <w:rPr>
          <w:rFonts w:ascii="Arial" w:eastAsia="Times New Roman" w:hAnsi="Arial" w:cs="Arial"/>
          <w:lang w:eastAsia="es-MX"/>
        </w:rPr>
        <w:t>, los Congresos de las entidades federativas, la Asamblea Legislativa del Distrito Federal, el Instituto Nacional de las Mujeres</w:t>
      </w:r>
      <w:r w:rsidR="005D3DDE">
        <w:rPr>
          <w:rFonts w:ascii="Arial" w:eastAsia="Times New Roman" w:hAnsi="Arial" w:cs="Arial"/>
          <w:lang w:eastAsia="es-MX"/>
        </w:rPr>
        <w:t>. ONU Mujeres</w:t>
      </w:r>
      <w:r w:rsidRPr="000170B0">
        <w:rPr>
          <w:rFonts w:ascii="Arial" w:eastAsia="Times New Roman" w:hAnsi="Arial" w:cs="Arial"/>
          <w:lang w:eastAsia="es-MX"/>
        </w:rPr>
        <w:t xml:space="preserve"> y las instancias para el adelanto de las mujeres en las entidades federativas y el Distrito Federal.</w:t>
      </w:r>
    </w:p>
    <w:p w14:paraId="77987CEC" w14:textId="77777777" w:rsidR="000170B0" w:rsidRPr="000170B0" w:rsidRDefault="000170B0" w:rsidP="000170B0">
      <w:pPr>
        <w:spacing w:after="0"/>
        <w:rPr>
          <w:rFonts w:ascii="Arial" w:eastAsia="Times New Roman" w:hAnsi="Arial" w:cs="Arial"/>
          <w:lang w:eastAsia="es-MX"/>
        </w:rPr>
      </w:pPr>
    </w:p>
    <w:p w14:paraId="2FFD4ED0" w14:textId="77777777" w:rsidR="000170B0" w:rsidRPr="000170B0" w:rsidRDefault="000170B0" w:rsidP="000170B0">
      <w:pPr>
        <w:spacing w:after="0"/>
        <w:rPr>
          <w:rFonts w:ascii="Arial" w:eastAsia="Times New Roman" w:hAnsi="Arial" w:cs="Arial"/>
          <w:lang w:eastAsia="es-MX"/>
        </w:rPr>
      </w:pPr>
      <w:r w:rsidRPr="000170B0">
        <w:rPr>
          <w:rFonts w:ascii="Arial" w:eastAsia="Times New Roman" w:hAnsi="Arial" w:cs="Arial"/>
          <w:lang w:eastAsia="es-MX"/>
        </w:rPr>
        <w:t>Actividades a realizar</w:t>
      </w:r>
    </w:p>
    <w:p w14:paraId="23C55CC1" w14:textId="77777777" w:rsidR="000170B0" w:rsidRPr="000170B0" w:rsidRDefault="000170B0" w:rsidP="000170B0">
      <w:pPr>
        <w:spacing w:after="0"/>
        <w:rPr>
          <w:rFonts w:ascii="Arial" w:eastAsia="Times New Roman" w:hAnsi="Arial" w:cs="Arial"/>
          <w:lang w:eastAsia="es-MX"/>
        </w:rPr>
      </w:pPr>
    </w:p>
    <w:p w14:paraId="65840DC3" w14:textId="77777777" w:rsidR="00456C41" w:rsidRDefault="000170B0" w:rsidP="00456C41">
      <w:pPr>
        <w:pStyle w:val="Prrafodelista"/>
        <w:numPr>
          <w:ilvl w:val="0"/>
          <w:numId w:val="25"/>
        </w:numPr>
        <w:spacing w:after="0" w:line="360" w:lineRule="auto"/>
        <w:jc w:val="both"/>
        <w:rPr>
          <w:rFonts w:ascii="Arial" w:eastAsia="Times New Roman" w:hAnsi="Arial" w:cs="Arial"/>
          <w:lang w:eastAsia="es-MX"/>
        </w:rPr>
      </w:pPr>
      <w:r w:rsidRPr="005D3DDE">
        <w:rPr>
          <w:rFonts w:ascii="Arial" w:eastAsia="Times New Roman" w:hAnsi="Arial" w:cs="Arial"/>
          <w:lang w:eastAsia="es-MX"/>
        </w:rPr>
        <w:t>Reuniones de trabajo con la Conferencia Bicameral y/o Comisiones homólogas en el Senado, las Entidades Federativas y la Asamblea Legislativa del Distrito Federal.</w:t>
      </w:r>
    </w:p>
    <w:p w14:paraId="1610CDC8" w14:textId="77777777" w:rsidR="00456C41" w:rsidRDefault="00456C41" w:rsidP="00456C41">
      <w:pPr>
        <w:pStyle w:val="Prrafodelista"/>
        <w:spacing w:after="0" w:line="360" w:lineRule="auto"/>
        <w:jc w:val="both"/>
        <w:rPr>
          <w:rFonts w:ascii="Arial" w:eastAsia="Times New Roman" w:hAnsi="Arial" w:cs="Arial"/>
          <w:lang w:eastAsia="es-MX"/>
        </w:rPr>
      </w:pPr>
    </w:p>
    <w:p w14:paraId="1DB32044" w14:textId="77777777" w:rsidR="00456C41" w:rsidRPr="00456C41" w:rsidRDefault="00456C41" w:rsidP="00456C41">
      <w:pPr>
        <w:pStyle w:val="Prrafodelista"/>
        <w:numPr>
          <w:ilvl w:val="0"/>
          <w:numId w:val="25"/>
        </w:numPr>
        <w:spacing w:after="0" w:line="360" w:lineRule="auto"/>
        <w:jc w:val="both"/>
        <w:rPr>
          <w:rFonts w:ascii="Arial" w:eastAsia="Times New Roman" w:hAnsi="Arial" w:cs="Arial"/>
          <w:lang w:eastAsia="es-MX"/>
        </w:rPr>
      </w:pPr>
      <w:r>
        <w:rPr>
          <w:rFonts w:ascii="Arial" w:eastAsia="Times New Roman" w:hAnsi="Arial" w:cs="Arial"/>
          <w:lang w:eastAsia="es-MX"/>
        </w:rPr>
        <w:t>Encuentros Regionales con los Congresos Locales y las Comisiones Edilicias de Igualdad de Género.</w:t>
      </w:r>
    </w:p>
    <w:p w14:paraId="7BE9836D" w14:textId="77777777" w:rsidR="005D3DDE" w:rsidRDefault="005D3DDE" w:rsidP="005D3DDE">
      <w:pPr>
        <w:pStyle w:val="Prrafodelista"/>
        <w:spacing w:after="0" w:line="360" w:lineRule="auto"/>
        <w:jc w:val="both"/>
        <w:rPr>
          <w:rFonts w:ascii="Arial" w:eastAsia="Times New Roman" w:hAnsi="Arial" w:cs="Arial"/>
          <w:lang w:eastAsia="es-MX"/>
        </w:rPr>
      </w:pPr>
    </w:p>
    <w:p w14:paraId="4863EBAD" w14:textId="77777777" w:rsidR="000170B0" w:rsidRDefault="000170B0" w:rsidP="005D3DDE">
      <w:pPr>
        <w:pStyle w:val="Prrafodelista"/>
        <w:numPr>
          <w:ilvl w:val="0"/>
          <w:numId w:val="25"/>
        </w:numPr>
        <w:spacing w:after="0" w:line="360" w:lineRule="auto"/>
        <w:jc w:val="both"/>
        <w:rPr>
          <w:rFonts w:ascii="Arial" w:eastAsia="Times New Roman" w:hAnsi="Arial" w:cs="Arial"/>
          <w:lang w:eastAsia="es-MX"/>
        </w:rPr>
      </w:pPr>
      <w:r w:rsidRPr="005D3DDE">
        <w:rPr>
          <w:rFonts w:ascii="Arial" w:eastAsia="Times New Roman" w:hAnsi="Arial" w:cs="Arial"/>
          <w:lang w:eastAsia="es-MX"/>
        </w:rPr>
        <w:t>Análisis de los avances y desafíos para el adelanto de las mujeres y la igualdad de género en los Entidades Federativas, así como el desarrollo de acciones a favor de los derechos humanos de las mujeres de manera interinstitucional.</w:t>
      </w:r>
    </w:p>
    <w:p w14:paraId="3C552816" w14:textId="77777777" w:rsidR="005D3DDE" w:rsidRPr="005D3DDE" w:rsidRDefault="005D3DDE" w:rsidP="005D3DDE">
      <w:pPr>
        <w:pStyle w:val="Prrafodelista"/>
        <w:rPr>
          <w:rFonts w:ascii="Arial" w:eastAsia="Times New Roman" w:hAnsi="Arial" w:cs="Arial"/>
          <w:lang w:eastAsia="es-MX"/>
        </w:rPr>
      </w:pPr>
    </w:p>
    <w:p w14:paraId="29EF9E79" w14:textId="77777777" w:rsidR="000170B0" w:rsidRDefault="000170B0" w:rsidP="000170B0">
      <w:pPr>
        <w:pStyle w:val="Prrafodelista"/>
        <w:numPr>
          <w:ilvl w:val="0"/>
          <w:numId w:val="25"/>
        </w:numPr>
        <w:spacing w:after="0" w:line="360" w:lineRule="auto"/>
        <w:jc w:val="both"/>
        <w:rPr>
          <w:rFonts w:ascii="Arial" w:eastAsia="Times New Roman" w:hAnsi="Arial" w:cs="Arial"/>
          <w:lang w:eastAsia="es-MX"/>
        </w:rPr>
      </w:pPr>
      <w:r w:rsidRPr="005D3DDE">
        <w:rPr>
          <w:rFonts w:ascii="Arial" w:eastAsia="Times New Roman" w:hAnsi="Arial" w:cs="Arial"/>
          <w:lang w:eastAsia="es-MX"/>
        </w:rPr>
        <w:t xml:space="preserve">Impulso a la armonización legislativa en </w:t>
      </w:r>
      <w:r w:rsidR="005D3DDE">
        <w:rPr>
          <w:rFonts w:ascii="Arial" w:eastAsia="Times New Roman" w:hAnsi="Arial" w:cs="Arial"/>
          <w:lang w:eastAsia="es-MX"/>
        </w:rPr>
        <w:t>las e</w:t>
      </w:r>
      <w:r w:rsidRPr="005D3DDE">
        <w:rPr>
          <w:rFonts w:ascii="Arial" w:eastAsia="Times New Roman" w:hAnsi="Arial" w:cs="Arial"/>
          <w:lang w:eastAsia="es-MX"/>
        </w:rPr>
        <w:t xml:space="preserve">ntidades </w:t>
      </w:r>
      <w:r w:rsidR="005D3DDE">
        <w:rPr>
          <w:rFonts w:ascii="Arial" w:eastAsia="Times New Roman" w:hAnsi="Arial" w:cs="Arial"/>
          <w:lang w:eastAsia="es-MX"/>
        </w:rPr>
        <w:t>f</w:t>
      </w:r>
      <w:r w:rsidRPr="005D3DDE">
        <w:rPr>
          <w:rFonts w:ascii="Arial" w:eastAsia="Times New Roman" w:hAnsi="Arial" w:cs="Arial"/>
          <w:lang w:eastAsia="es-MX"/>
        </w:rPr>
        <w:t>ederativas, con el objetivo de eliminar el agravio comparado.</w:t>
      </w:r>
    </w:p>
    <w:p w14:paraId="061CCF32" w14:textId="77777777" w:rsidR="00DD4D34" w:rsidRDefault="00DD4D34" w:rsidP="005D3DDE">
      <w:pPr>
        <w:pStyle w:val="Prrafodelista"/>
        <w:spacing w:after="0" w:line="360" w:lineRule="auto"/>
        <w:jc w:val="both"/>
        <w:rPr>
          <w:rFonts w:ascii="Arial" w:eastAsia="Times New Roman" w:hAnsi="Arial" w:cs="Arial"/>
          <w:lang w:eastAsia="es-MX"/>
        </w:rPr>
      </w:pPr>
    </w:p>
    <w:p w14:paraId="1A4575F3" w14:textId="68E8F5D5" w:rsidR="000170B0" w:rsidRPr="005D3DDE" w:rsidRDefault="000170B0" w:rsidP="000170B0">
      <w:pPr>
        <w:pStyle w:val="Prrafodelista"/>
        <w:numPr>
          <w:ilvl w:val="0"/>
          <w:numId w:val="25"/>
        </w:numPr>
        <w:spacing w:after="0" w:line="360" w:lineRule="auto"/>
        <w:jc w:val="both"/>
        <w:rPr>
          <w:rFonts w:ascii="Arial" w:eastAsia="Times New Roman" w:hAnsi="Arial" w:cs="Arial"/>
          <w:lang w:eastAsia="es-MX"/>
        </w:rPr>
      </w:pPr>
      <w:r w:rsidRPr="005D3DDE">
        <w:rPr>
          <w:rFonts w:ascii="Arial" w:eastAsia="Times New Roman" w:hAnsi="Arial" w:cs="Arial"/>
          <w:lang w:eastAsia="es-MX"/>
        </w:rPr>
        <w:lastRenderedPageBreak/>
        <w:t xml:space="preserve">Reuniones de trabajo con las titulares del Instituto Nacional de las Mujeres y de los Mecanismos para el Adelanto de las Mujeres en las </w:t>
      </w:r>
      <w:r w:rsidR="005D3DDE">
        <w:rPr>
          <w:rFonts w:ascii="Arial" w:eastAsia="Times New Roman" w:hAnsi="Arial" w:cs="Arial"/>
          <w:lang w:eastAsia="es-MX"/>
        </w:rPr>
        <w:t>e</w:t>
      </w:r>
      <w:r w:rsidRPr="005D3DDE">
        <w:rPr>
          <w:rFonts w:ascii="Arial" w:eastAsia="Times New Roman" w:hAnsi="Arial" w:cs="Arial"/>
          <w:lang w:eastAsia="es-MX"/>
        </w:rPr>
        <w:t xml:space="preserve">ntidades </w:t>
      </w:r>
      <w:r w:rsidR="005D3DDE">
        <w:rPr>
          <w:rFonts w:ascii="Arial" w:eastAsia="Times New Roman" w:hAnsi="Arial" w:cs="Arial"/>
          <w:lang w:eastAsia="es-MX"/>
        </w:rPr>
        <w:t>f</w:t>
      </w:r>
      <w:r w:rsidRPr="005D3DDE">
        <w:rPr>
          <w:rFonts w:ascii="Arial" w:eastAsia="Times New Roman" w:hAnsi="Arial" w:cs="Arial"/>
          <w:lang w:eastAsia="es-MX"/>
        </w:rPr>
        <w:t xml:space="preserve">ederativas y el Distrito Federal con los objetivos de: intercambiar información sobre los avances legislativos a nivel </w:t>
      </w:r>
      <w:r w:rsidR="005D3DDE">
        <w:rPr>
          <w:rFonts w:ascii="Arial" w:eastAsia="Times New Roman" w:hAnsi="Arial" w:cs="Arial"/>
          <w:lang w:eastAsia="es-MX"/>
        </w:rPr>
        <w:t>f</w:t>
      </w:r>
      <w:r w:rsidRPr="005D3DDE">
        <w:rPr>
          <w:rFonts w:ascii="Arial" w:eastAsia="Times New Roman" w:hAnsi="Arial" w:cs="Arial"/>
          <w:lang w:eastAsia="es-MX"/>
        </w:rPr>
        <w:t xml:space="preserve">ederal, </w:t>
      </w:r>
      <w:r w:rsidR="005D3DDE">
        <w:rPr>
          <w:rFonts w:ascii="Arial" w:eastAsia="Times New Roman" w:hAnsi="Arial" w:cs="Arial"/>
          <w:lang w:eastAsia="es-MX"/>
        </w:rPr>
        <w:t xml:space="preserve">y estatal, </w:t>
      </w:r>
      <w:r w:rsidRPr="005D3DDE">
        <w:rPr>
          <w:rFonts w:ascii="Arial" w:eastAsia="Times New Roman" w:hAnsi="Arial" w:cs="Arial"/>
          <w:lang w:eastAsia="es-MX"/>
        </w:rPr>
        <w:t xml:space="preserve">relativos a los derechos humanos de las niñas y las mujeres; intercambiar información sobre buenas prácticas realizadas para el logro de la igualdad entre mujeres y hombres y la vigencia plena de los derechos humanos de las niñas y las mujeres; informar a las titulares de los Mecanismos de los resultados presupuestales contenidos en el Decreto de Presupuesto </w:t>
      </w:r>
      <w:r w:rsidR="00636BEB">
        <w:rPr>
          <w:rFonts w:ascii="Arial" w:eastAsia="Times New Roman" w:hAnsi="Arial" w:cs="Arial"/>
          <w:lang w:eastAsia="es-MX"/>
        </w:rPr>
        <w:t>de Egresos de la Federación 2018</w:t>
      </w:r>
      <w:r w:rsidRPr="005D3DDE">
        <w:rPr>
          <w:rFonts w:ascii="Arial" w:eastAsia="Times New Roman" w:hAnsi="Arial" w:cs="Arial"/>
          <w:lang w:eastAsia="es-MX"/>
        </w:rPr>
        <w:t>, así como dar seguimiento conjunto a dicho ejercicio presupuestal.</w:t>
      </w:r>
    </w:p>
    <w:p w14:paraId="75CABB5F" w14:textId="77777777" w:rsidR="005D3DDE" w:rsidRDefault="005D3DDE" w:rsidP="000170B0">
      <w:pPr>
        <w:spacing w:after="0"/>
        <w:rPr>
          <w:rFonts w:ascii="Arial" w:eastAsia="Times New Roman" w:hAnsi="Arial" w:cs="Arial"/>
          <w:lang w:eastAsia="es-MX"/>
        </w:rPr>
      </w:pPr>
    </w:p>
    <w:p w14:paraId="7D833261" w14:textId="6DE8EEB2" w:rsidR="000170B0" w:rsidRPr="001B0B3B" w:rsidRDefault="001B0B3B" w:rsidP="000170B0">
      <w:pPr>
        <w:spacing w:after="0"/>
        <w:rPr>
          <w:rFonts w:ascii="Arial" w:eastAsia="Times New Roman" w:hAnsi="Arial" w:cs="Arial"/>
          <w:b/>
          <w:lang w:eastAsia="es-MX"/>
        </w:rPr>
      </w:pPr>
      <w:r w:rsidRPr="001B0B3B">
        <w:rPr>
          <w:rFonts w:ascii="Arial" w:eastAsia="Times New Roman" w:hAnsi="Arial" w:cs="Arial"/>
          <w:b/>
          <w:lang w:eastAsia="es-MX"/>
        </w:rPr>
        <w:t>VI. VI</w:t>
      </w:r>
      <w:r w:rsidR="00EC746F" w:rsidRPr="001B0B3B">
        <w:rPr>
          <w:rFonts w:ascii="Arial" w:eastAsia="Times New Roman" w:hAnsi="Arial" w:cs="Arial"/>
          <w:b/>
          <w:lang w:eastAsia="es-MX"/>
        </w:rPr>
        <w:t xml:space="preserve"> LÍNEA DE TRABAJO 6. “VINCULACIÓN CON ORGANISMOS E INSTANCIAS INTERNACIONALES”</w:t>
      </w:r>
    </w:p>
    <w:p w14:paraId="2D30B1A5" w14:textId="77777777" w:rsidR="000170B0" w:rsidRPr="000170B0" w:rsidRDefault="000170B0" w:rsidP="000170B0">
      <w:pPr>
        <w:spacing w:after="0"/>
        <w:rPr>
          <w:rFonts w:ascii="Arial" w:eastAsia="Times New Roman" w:hAnsi="Arial" w:cs="Arial"/>
          <w:lang w:eastAsia="es-MX"/>
        </w:rPr>
      </w:pPr>
    </w:p>
    <w:p w14:paraId="401BCAE7" w14:textId="77777777" w:rsidR="000170B0" w:rsidRPr="000170B0" w:rsidRDefault="000170B0" w:rsidP="005D3DDE">
      <w:pPr>
        <w:spacing w:after="0" w:line="360" w:lineRule="auto"/>
        <w:jc w:val="both"/>
        <w:rPr>
          <w:rFonts w:ascii="Arial" w:eastAsia="Times New Roman" w:hAnsi="Arial" w:cs="Arial"/>
          <w:lang w:eastAsia="es-MX"/>
        </w:rPr>
      </w:pPr>
      <w:r w:rsidRPr="000170B0">
        <w:rPr>
          <w:rFonts w:ascii="Arial" w:eastAsia="Times New Roman" w:hAnsi="Arial" w:cs="Arial"/>
          <w:lang w:eastAsia="es-MX"/>
        </w:rPr>
        <w:t>Con el objetivo principal de intercambiar experiencias, análisis y resultados de acciones legislativas y políticas públicas orientadas al logro de la igualdad entre mujeres y hombres y el conocimiento de investigaciones internacionales sobre derechos humanos de las niñas y las mujeres.</w:t>
      </w:r>
    </w:p>
    <w:p w14:paraId="5DD0C065" w14:textId="77777777" w:rsidR="00411D77" w:rsidRDefault="00411D77" w:rsidP="00456C41">
      <w:pPr>
        <w:spacing w:after="0"/>
        <w:rPr>
          <w:rFonts w:ascii="Arial" w:eastAsia="Times New Roman" w:hAnsi="Arial" w:cs="Arial"/>
          <w:b/>
          <w:lang w:eastAsia="es-MX"/>
        </w:rPr>
      </w:pPr>
    </w:p>
    <w:p w14:paraId="5C11A23B" w14:textId="0FC6EF23" w:rsidR="007F6059" w:rsidRPr="00456C41" w:rsidRDefault="00060E3C" w:rsidP="00456C41">
      <w:pPr>
        <w:spacing w:after="0"/>
        <w:rPr>
          <w:rFonts w:ascii="Arial" w:eastAsia="Times New Roman" w:hAnsi="Arial" w:cs="Arial"/>
          <w:b/>
          <w:lang w:eastAsia="es-MX"/>
        </w:rPr>
      </w:pPr>
      <w:r>
        <w:rPr>
          <w:rFonts w:ascii="Arial" w:eastAsia="Times New Roman" w:hAnsi="Arial" w:cs="Arial"/>
          <w:b/>
          <w:lang w:eastAsia="es-MX"/>
        </w:rPr>
        <w:t xml:space="preserve">VII. </w:t>
      </w:r>
      <w:r w:rsidR="00A61FEF" w:rsidRPr="00A61FEF">
        <w:rPr>
          <w:rFonts w:ascii="Arial" w:eastAsia="Times New Roman" w:hAnsi="Arial" w:cs="Arial"/>
          <w:b/>
          <w:lang w:eastAsia="es-MX"/>
        </w:rPr>
        <w:t>FOROS, REUNIONES, CURSOS, TALLERES Y SEMINARIOS</w:t>
      </w:r>
    </w:p>
    <w:p w14:paraId="2B899D7B" w14:textId="77777777" w:rsidR="007F6059" w:rsidRDefault="007F6059" w:rsidP="00060E3C">
      <w:pPr>
        <w:spacing w:after="0" w:line="360" w:lineRule="auto"/>
        <w:rPr>
          <w:rFonts w:ascii="Arial" w:eastAsia="Times New Roman" w:hAnsi="Arial" w:cs="Arial"/>
          <w:lang w:eastAsia="es-MX"/>
        </w:rPr>
      </w:pPr>
    </w:p>
    <w:p w14:paraId="596B4EAD" w14:textId="46C7FDB5" w:rsidR="00060E3C" w:rsidRDefault="00A61FEF" w:rsidP="007F6059">
      <w:pPr>
        <w:spacing w:after="0" w:line="360" w:lineRule="auto"/>
        <w:rPr>
          <w:rFonts w:ascii="Arial" w:eastAsia="Times New Roman" w:hAnsi="Arial" w:cs="Arial"/>
          <w:lang w:eastAsia="es-MX"/>
        </w:rPr>
      </w:pPr>
      <w:r>
        <w:rPr>
          <w:rFonts w:ascii="Arial" w:eastAsia="Times New Roman" w:hAnsi="Arial" w:cs="Arial"/>
          <w:lang w:eastAsia="es-MX"/>
        </w:rPr>
        <w:t xml:space="preserve">Dentro de las actividades que esta Comisión tiene programadas para </w:t>
      </w:r>
      <w:r w:rsidR="00060E3C">
        <w:rPr>
          <w:rFonts w:ascii="Arial" w:eastAsia="Times New Roman" w:hAnsi="Arial" w:cs="Arial"/>
          <w:lang w:eastAsia="es-MX"/>
        </w:rPr>
        <w:t xml:space="preserve">su </w:t>
      </w:r>
      <w:r>
        <w:rPr>
          <w:rFonts w:ascii="Arial" w:eastAsia="Times New Roman" w:hAnsi="Arial" w:cs="Arial"/>
          <w:lang w:eastAsia="es-MX"/>
        </w:rPr>
        <w:t>segundo año de la presente legislatura</w:t>
      </w:r>
      <w:r w:rsidR="00060E3C">
        <w:rPr>
          <w:rFonts w:ascii="Arial" w:eastAsia="Times New Roman" w:hAnsi="Arial" w:cs="Arial"/>
          <w:lang w:eastAsia="es-MX"/>
        </w:rPr>
        <w:t xml:space="preserve">, se destaca la realización de diversos eventos dónde contaremos con la participación de instancias de la sociedad civil, la academia y dependencias de los tres órdenes de gobierno, con el objetivo de analizar problemáticas y necesidades específicas que, sin duda, redundarán en mejores y más eficaces respuestas normativas. </w:t>
      </w:r>
    </w:p>
    <w:p w14:paraId="39D3DFE2" w14:textId="77777777" w:rsidR="00411D77" w:rsidRDefault="00411D77" w:rsidP="000170B0">
      <w:pPr>
        <w:spacing w:after="0"/>
        <w:rPr>
          <w:rFonts w:ascii="Arial" w:eastAsia="Times New Roman" w:hAnsi="Arial" w:cs="Arial"/>
          <w:b/>
          <w:sz w:val="24"/>
          <w:szCs w:val="24"/>
          <w:lang w:eastAsia="es-MX"/>
        </w:rPr>
      </w:pPr>
    </w:p>
    <w:p w14:paraId="6D4F9C08" w14:textId="5DDB1C27" w:rsidR="000170B0" w:rsidRPr="00672E6D" w:rsidRDefault="00BF001F" w:rsidP="000170B0">
      <w:pPr>
        <w:spacing w:after="0"/>
        <w:rPr>
          <w:rFonts w:ascii="Arial" w:eastAsia="Times New Roman" w:hAnsi="Arial" w:cs="Arial"/>
          <w:b/>
          <w:sz w:val="24"/>
          <w:szCs w:val="24"/>
          <w:lang w:eastAsia="es-MX"/>
        </w:rPr>
      </w:pPr>
      <w:r w:rsidRPr="00672E6D">
        <w:rPr>
          <w:rFonts w:ascii="Arial" w:eastAsia="Times New Roman" w:hAnsi="Arial" w:cs="Arial"/>
          <w:b/>
          <w:sz w:val="24"/>
          <w:szCs w:val="24"/>
          <w:lang w:eastAsia="es-MX"/>
        </w:rPr>
        <w:t>Reuniones de Trabajo</w:t>
      </w:r>
    </w:p>
    <w:p w14:paraId="2221D78B" w14:textId="77777777" w:rsidR="00BF001F" w:rsidRDefault="00BF001F" w:rsidP="000170B0">
      <w:pPr>
        <w:spacing w:after="0"/>
        <w:rPr>
          <w:rFonts w:ascii="Arial" w:eastAsia="Times New Roman" w:hAnsi="Arial" w:cs="Arial"/>
          <w:lang w:eastAsia="es-MX"/>
        </w:rPr>
      </w:pPr>
    </w:p>
    <w:p w14:paraId="0756B40F" w14:textId="77777777" w:rsidR="00BF001F" w:rsidRDefault="00BF001F" w:rsidP="00BF001F">
      <w:pPr>
        <w:pStyle w:val="Prrafodelista"/>
        <w:numPr>
          <w:ilvl w:val="0"/>
          <w:numId w:val="27"/>
        </w:numPr>
        <w:spacing w:after="0"/>
        <w:rPr>
          <w:rFonts w:ascii="Arial" w:eastAsia="Times New Roman" w:hAnsi="Arial" w:cs="Arial"/>
          <w:lang w:eastAsia="es-MX"/>
        </w:rPr>
      </w:pPr>
      <w:r>
        <w:rPr>
          <w:rFonts w:ascii="Arial" w:eastAsia="Times New Roman" w:hAnsi="Arial" w:cs="Arial"/>
          <w:lang w:eastAsia="es-MX"/>
        </w:rPr>
        <w:t xml:space="preserve">ONU Mujeres </w:t>
      </w:r>
    </w:p>
    <w:p w14:paraId="24465EA5" w14:textId="77777777" w:rsidR="00BF001F" w:rsidRDefault="00BF001F" w:rsidP="00BF001F">
      <w:pPr>
        <w:pStyle w:val="Prrafodelista"/>
        <w:numPr>
          <w:ilvl w:val="0"/>
          <w:numId w:val="27"/>
        </w:numPr>
        <w:spacing w:after="0"/>
        <w:rPr>
          <w:rFonts w:ascii="Arial" w:eastAsia="Times New Roman" w:hAnsi="Arial" w:cs="Arial"/>
          <w:lang w:eastAsia="es-MX"/>
        </w:rPr>
      </w:pPr>
      <w:r>
        <w:rPr>
          <w:rFonts w:ascii="Arial" w:eastAsia="Times New Roman" w:hAnsi="Arial" w:cs="Arial"/>
          <w:lang w:eastAsia="es-MX"/>
        </w:rPr>
        <w:t>Instituto Nacional de las Mujeres</w:t>
      </w:r>
    </w:p>
    <w:p w14:paraId="3AA9A673" w14:textId="77777777" w:rsidR="00BF001F" w:rsidRDefault="00BF001F" w:rsidP="00BF001F">
      <w:pPr>
        <w:pStyle w:val="Prrafodelista"/>
        <w:numPr>
          <w:ilvl w:val="0"/>
          <w:numId w:val="27"/>
        </w:numPr>
        <w:spacing w:after="0"/>
        <w:rPr>
          <w:rFonts w:ascii="Arial" w:eastAsia="Times New Roman" w:hAnsi="Arial" w:cs="Arial"/>
          <w:lang w:eastAsia="es-MX"/>
        </w:rPr>
      </w:pPr>
      <w:r>
        <w:rPr>
          <w:rFonts w:ascii="Arial" w:eastAsia="Times New Roman" w:hAnsi="Arial" w:cs="Arial"/>
          <w:lang w:eastAsia="es-MX"/>
        </w:rPr>
        <w:t xml:space="preserve">Comisión Nacional de Derechos Humanos (seguimiento al </w:t>
      </w:r>
      <w:proofErr w:type="spellStart"/>
      <w:r>
        <w:rPr>
          <w:rFonts w:ascii="Arial" w:eastAsia="Times New Roman" w:hAnsi="Arial" w:cs="Arial"/>
          <w:lang w:eastAsia="es-MX"/>
        </w:rPr>
        <w:t>PROIGUALDAD</w:t>
      </w:r>
      <w:proofErr w:type="spellEnd"/>
      <w:r>
        <w:rPr>
          <w:rFonts w:ascii="Arial" w:eastAsia="Times New Roman" w:hAnsi="Arial" w:cs="Arial"/>
          <w:lang w:eastAsia="es-MX"/>
        </w:rPr>
        <w:t>)</w:t>
      </w:r>
    </w:p>
    <w:p w14:paraId="196360B2" w14:textId="77777777" w:rsidR="00BF001F" w:rsidRDefault="00D620CA" w:rsidP="00BF001F">
      <w:pPr>
        <w:pStyle w:val="Prrafodelista"/>
        <w:numPr>
          <w:ilvl w:val="0"/>
          <w:numId w:val="27"/>
        </w:numPr>
        <w:spacing w:after="0"/>
        <w:rPr>
          <w:rFonts w:ascii="Arial" w:eastAsia="Times New Roman" w:hAnsi="Arial" w:cs="Arial"/>
          <w:lang w:eastAsia="es-MX"/>
        </w:rPr>
      </w:pPr>
      <w:r>
        <w:rPr>
          <w:rFonts w:ascii="Arial" w:eastAsia="Times New Roman" w:hAnsi="Arial" w:cs="Arial"/>
          <w:lang w:eastAsia="es-MX"/>
        </w:rPr>
        <w:t>Comisión Nacional para Prevenir y Erradicar la Violencia Contra las Mujeres (</w:t>
      </w:r>
      <w:proofErr w:type="spellStart"/>
      <w:r w:rsidR="00BF001F">
        <w:rPr>
          <w:rFonts w:ascii="Arial" w:eastAsia="Times New Roman" w:hAnsi="Arial" w:cs="Arial"/>
          <w:lang w:eastAsia="es-MX"/>
        </w:rPr>
        <w:t>Conavim</w:t>
      </w:r>
      <w:proofErr w:type="spellEnd"/>
      <w:r>
        <w:rPr>
          <w:rFonts w:ascii="Arial" w:eastAsia="Times New Roman" w:hAnsi="Arial" w:cs="Arial"/>
          <w:lang w:eastAsia="es-MX"/>
        </w:rPr>
        <w:t xml:space="preserve">) </w:t>
      </w:r>
    </w:p>
    <w:p w14:paraId="14815B1E" w14:textId="6CE94CE1" w:rsidR="00BF001F" w:rsidRDefault="00FF77ED" w:rsidP="00BF001F">
      <w:pPr>
        <w:pStyle w:val="Prrafodelista"/>
        <w:numPr>
          <w:ilvl w:val="0"/>
          <w:numId w:val="27"/>
        </w:numPr>
        <w:spacing w:after="0"/>
        <w:rPr>
          <w:rFonts w:ascii="Arial" w:eastAsia="Times New Roman" w:hAnsi="Arial" w:cs="Arial"/>
          <w:lang w:eastAsia="es-MX"/>
        </w:rPr>
      </w:pPr>
      <w:r>
        <w:rPr>
          <w:rFonts w:ascii="Arial" w:eastAsia="Times New Roman" w:hAnsi="Arial" w:cs="Arial"/>
          <w:lang w:eastAsia="es-MX"/>
        </w:rPr>
        <w:t>Secretaría de Agricultura, Ganadería, Desarrollo Rural, Pesca y Alimentación (</w:t>
      </w:r>
      <w:proofErr w:type="spellStart"/>
      <w:r w:rsidR="00BF001F">
        <w:rPr>
          <w:rFonts w:ascii="Arial" w:eastAsia="Times New Roman" w:hAnsi="Arial" w:cs="Arial"/>
          <w:lang w:eastAsia="es-MX"/>
        </w:rPr>
        <w:t>Sagarpa</w:t>
      </w:r>
      <w:proofErr w:type="spellEnd"/>
      <w:r>
        <w:rPr>
          <w:rFonts w:ascii="Arial" w:eastAsia="Times New Roman" w:hAnsi="Arial" w:cs="Arial"/>
          <w:lang w:eastAsia="es-MX"/>
        </w:rPr>
        <w:t>)</w:t>
      </w:r>
      <w:r w:rsidR="00BF001F">
        <w:rPr>
          <w:rFonts w:ascii="Arial" w:eastAsia="Times New Roman" w:hAnsi="Arial" w:cs="Arial"/>
          <w:lang w:eastAsia="es-MX"/>
        </w:rPr>
        <w:t xml:space="preserve"> </w:t>
      </w:r>
    </w:p>
    <w:p w14:paraId="4D375729" w14:textId="77777777" w:rsidR="0021211A" w:rsidRDefault="0021211A" w:rsidP="0021211A">
      <w:pPr>
        <w:pStyle w:val="Prrafodelista"/>
        <w:spacing w:after="0"/>
        <w:rPr>
          <w:rFonts w:ascii="Arial" w:eastAsia="Times New Roman" w:hAnsi="Arial" w:cs="Arial"/>
          <w:lang w:eastAsia="es-MX"/>
        </w:rPr>
      </w:pPr>
    </w:p>
    <w:p w14:paraId="41914831" w14:textId="77777777" w:rsidR="00B50FE8" w:rsidRDefault="00B50FE8" w:rsidP="00BF001F">
      <w:pPr>
        <w:pStyle w:val="Prrafodelista"/>
        <w:numPr>
          <w:ilvl w:val="0"/>
          <w:numId w:val="27"/>
        </w:numPr>
        <w:spacing w:after="0"/>
        <w:rPr>
          <w:rFonts w:ascii="Arial" w:eastAsia="Times New Roman" w:hAnsi="Arial" w:cs="Arial"/>
          <w:lang w:eastAsia="es-MX"/>
        </w:rPr>
      </w:pPr>
      <w:r>
        <w:rPr>
          <w:rFonts w:ascii="Arial" w:eastAsia="Times New Roman" w:hAnsi="Arial" w:cs="Arial"/>
          <w:lang w:eastAsia="es-MX"/>
        </w:rPr>
        <w:t xml:space="preserve">Cancillería: Comité de expertas de la </w:t>
      </w:r>
      <w:proofErr w:type="spellStart"/>
      <w:r>
        <w:rPr>
          <w:rFonts w:ascii="Arial" w:eastAsia="Times New Roman" w:hAnsi="Arial" w:cs="Arial"/>
          <w:lang w:eastAsia="es-MX"/>
        </w:rPr>
        <w:t>Cedaw</w:t>
      </w:r>
      <w:proofErr w:type="spellEnd"/>
      <w:r>
        <w:rPr>
          <w:rFonts w:ascii="Arial" w:eastAsia="Times New Roman" w:hAnsi="Arial" w:cs="Arial"/>
          <w:lang w:eastAsia="es-MX"/>
        </w:rPr>
        <w:t xml:space="preserve"> y el mecanismo de Seguimiento de Belem do Pará.</w:t>
      </w:r>
    </w:p>
    <w:p w14:paraId="7D8B65C6" w14:textId="77777777" w:rsidR="00735255" w:rsidRDefault="00735255" w:rsidP="00BF001F">
      <w:pPr>
        <w:pStyle w:val="Prrafodelista"/>
        <w:numPr>
          <w:ilvl w:val="0"/>
          <w:numId w:val="27"/>
        </w:numPr>
        <w:spacing w:after="0"/>
        <w:rPr>
          <w:rFonts w:ascii="Arial" w:eastAsia="Times New Roman" w:hAnsi="Arial" w:cs="Arial"/>
          <w:lang w:eastAsia="es-MX"/>
        </w:rPr>
      </w:pPr>
      <w:r>
        <w:rPr>
          <w:rFonts w:ascii="Arial" w:eastAsia="Times New Roman" w:hAnsi="Arial" w:cs="Arial"/>
          <w:lang w:eastAsia="es-MX"/>
        </w:rPr>
        <w:t>Mecanismo de Alerta de Violencia de Género y Sistema Nacional para Prevenir, Atender, Sancionar y Erradicar la Violencia en contra de las mujeres.</w:t>
      </w:r>
    </w:p>
    <w:p w14:paraId="5064DCA7" w14:textId="77777777" w:rsidR="00803D8F" w:rsidRDefault="00803D8F" w:rsidP="000170B0">
      <w:pPr>
        <w:spacing w:after="0"/>
        <w:rPr>
          <w:rFonts w:ascii="Arial" w:eastAsia="Times New Roman" w:hAnsi="Arial" w:cs="Arial"/>
          <w:b/>
          <w:lang w:eastAsia="es-MX"/>
        </w:rPr>
      </w:pPr>
    </w:p>
    <w:p w14:paraId="4871C35E" w14:textId="77777777" w:rsidR="000170B0" w:rsidRPr="00DF2F1C" w:rsidRDefault="000170B0" w:rsidP="000170B0">
      <w:pPr>
        <w:spacing w:after="0"/>
        <w:rPr>
          <w:rFonts w:ascii="Arial" w:eastAsia="Times New Roman" w:hAnsi="Arial" w:cs="Arial"/>
          <w:b/>
          <w:lang w:eastAsia="es-MX"/>
        </w:rPr>
      </w:pPr>
      <w:r w:rsidRPr="00DF2F1C">
        <w:rPr>
          <w:rFonts w:ascii="Arial" w:eastAsia="Times New Roman" w:hAnsi="Arial" w:cs="Arial"/>
          <w:b/>
          <w:lang w:eastAsia="es-MX"/>
        </w:rPr>
        <w:t>VII</w:t>
      </w:r>
      <w:r w:rsidR="00060E3C">
        <w:rPr>
          <w:rFonts w:ascii="Arial" w:eastAsia="Times New Roman" w:hAnsi="Arial" w:cs="Arial"/>
          <w:b/>
          <w:lang w:eastAsia="es-MX"/>
        </w:rPr>
        <w:t xml:space="preserve">I. </w:t>
      </w:r>
      <w:r w:rsidRPr="00DF2F1C">
        <w:rPr>
          <w:rFonts w:ascii="Arial" w:eastAsia="Times New Roman" w:hAnsi="Arial" w:cs="Arial"/>
          <w:b/>
          <w:lang w:eastAsia="es-MX"/>
        </w:rPr>
        <w:t>EFEMÉRIDES</w:t>
      </w:r>
    </w:p>
    <w:p w14:paraId="4F60B8AD" w14:textId="77777777" w:rsidR="00803D8F" w:rsidRDefault="00803D8F" w:rsidP="000170B0">
      <w:pPr>
        <w:spacing w:after="0"/>
        <w:rPr>
          <w:rFonts w:ascii="Arial" w:eastAsia="Times New Roman" w:hAnsi="Arial" w:cs="Arial"/>
          <w:lang w:eastAsia="es-MX"/>
        </w:rPr>
      </w:pPr>
    </w:p>
    <w:p w14:paraId="4C99A248"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lastRenderedPageBreak/>
        <w:t>6 de enero: Día de la Enfermera.</w:t>
      </w:r>
    </w:p>
    <w:p w14:paraId="3CF39167"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8 de marzo: Día Internacional de las Mujeres.</w:t>
      </w:r>
    </w:p>
    <w:p w14:paraId="671DEFD0" w14:textId="69AB018F" w:rsidR="000170B0"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30 de abril</w:t>
      </w:r>
      <w:r w:rsidR="00FF77ED" w:rsidRPr="00803D8F">
        <w:rPr>
          <w:rFonts w:ascii="Arial" w:eastAsia="Times New Roman" w:hAnsi="Arial" w:cs="Arial"/>
          <w:lang w:eastAsia="es-MX"/>
        </w:rPr>
        <w:t>: Día</w:t>
      </w:r>
      <w:r w:rsidRPr="00803D8F">
        <w:rPr>
          <w:rFonts w:ascii="Arial" w:eastAsia="Times New Roman" w:hAnsi="Arial" w:cs="Arial"/>
          <w:lang w:eastAsia="es-MX"/>
        </w:rPr>
        <w:t xml:space="preserve"> de las y los Niños.</w:t>
      </w:r>
    </w:p>
    <w:p w14:paraId="0285DEC6"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3 de mayo: Día Mundial de la Libertad de Prensa.</w:t>
      </w:r>
    </w:p>
    <w:p w14:paraId="64C00E18"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10 de mayo: Día de la Maternidad Libre y Voluntaria.</w:t>
      </w:r>
    </w:p>
    <w:p w14:paraId="36E9A974"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22 de julio: Día Internacional del Trabajo Doméstico.</w:t>
      </w:r>
    </w:p>
    <w:p w14:paraId="3D16A5DA"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9 de agosto: Día Internacional de las Poblaciones Indígenas.</w:t>
      </w:r>
    </w:p>
    <w:p w14:paraId="28E56673"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12 de agosto: Día Internacional de la Juventud.</w:t>
      </w:r>
    </w:p>
    <w:p w14:paraId="039823D8"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11 de octubre: Día Internacional de la Niña.</w:t>
      </w:r>
    </w:p>
    <w:p w14:paraId="7EA3D5AE"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15 de octubre: Día Internacional de las Mujeres Rurales.</w:t>
      </w:r>
    </w:p>
    <w:p w14:paraId="6E496799"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17 de octubre: Conmemoración del Aniversario del Sufragio Femenino en México.</w:t>
      </w:r>
    </w:p>
    <w:p w14:paraId="11184E4C"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19 de octubre: Día Internacional de la Lucha contra el Cáncer de mama.</w:t>
      </w:r>
    </w:p>
    <w:p w14:paraId="6C807ADF"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25 de noviembre: Día Internacional para la Eliminación de la Violencia contra la Mujer.</w:t>
      </w:r>
    </w:p>
    <w:p w14:paraId="17F69EDF"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1 de diciembre: Día Mundial de la Lucha contra el SIDA.</w:t>
      </w:r>
    </w:p>
    <w:p w14:paraId="6B398D2D"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3 de diciembre: Día Internacional de las Personas con Discapacidad.</w:t>
      </w:r>
    </w:p>
    <w:p w14:paraId="19E9F215"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10 de diciembre: Día Internacional de los Derechos Humanos.</w:t>
      </w:r>
    </w:p>
    <w:p w14:paraId="3EF8D77C" w14:textId="77777777" w:rsidR="000170B0" w:rsidRPr="00803D8F" w:rsidRDefault="000170B0" w:rsidP="00803D8F">
      <w:pPr>
        <w:pStyle w:val="Prrafodelista"/>
        <w:numPr>
          <w:ilvl w:val="1"/>
          <w:numId w:val="26"/>
        </w:numPr>
        <w:spacing w:after="0" w:line="360" w:lineRule="auto"/>
        <w:rPr>
          <w:rFonts w:ascii="Arial" w:eastAsia="Times New Roman" w:hAnsi="Arial" w:cs="Arial"/>
          <w:lang w:eastAsia="es-MX"/>
        </w:rPr>
      </w:pPr>
      <w:r w:rsidRPr="00803D8F">
        <w:rPr>
          <w:rFonts w:ascii="Arial" w:eastAsia="Times New Roman" w:hAnsi="Arial" w:cs="Arial"/>
          <w:lang w:eastAsia="es-MX"/>
        </w:rPr>
        <w:t>18 de diciembre: Día Internacional del Migrante.</w:t>
      </w:r>
    </w:p>
    <w:p w14:paraId="32262E56" w14:textId="77777777" w:rsidR="00BF001F" w:rsidRPr="000170B0" w:rsidRDefault="00BF001F" w:rsidP="000170B0">
      <w:pPr>
        <w:spacing w:after="0"/>
        <w:rPr>
          <w:rFonts w:ascii="Arial" w:eastAsia="Times New Roman" w:hAnsi="Arial" w:cs="Arial"/>
          <w:lang w:eastAsia="es-MX"/>
        </w:rPr>
      </w:pPr>
    </w:p>
    <w:p w14:paraId="7DCC5A5A" w14:textId="54AF58C7" w:rsidR="000170B0" w:rsidRDefault="00AC690E" w:rsidP="00AC690E">
      <w:pPr>
        <w:spacing w:after="0" w:line="360" w:lineRule="auto"/>
        <w:ind w:firstLine="708"/>
        <w:rPr>
          <w:rFonts w:ascii="Arial" w:eastAsia="Times New Roman" w:hAnsi="Arial" w:cs="Arial"/>
          <w:lang w:eastAsia="es-MX"/>
        </w:rPr>
      </w:pPr>
      <w:r>
        <w:rPr>
          <w:rFonts w:ascii="Arial" w:eastAsia="Times New Roman" w:hAnsi="Arial" w:cs="Arial"/>
          <w:lang w:eastAsia="es-MX"/>
        </w:rPr>
        <w:t>Este Plan de Trabajo Anual reúne las actividades mínimas que esta Comisión de Igualdad de Género realizará para el logro de la igualdad de género en nuestro país.</w:t>
      </w:r>
    </w:p>
    <w:p w14:paraId="65EDBDFB" w14:textId="1712E5E6" w:rsidR="00B95D83" w:rsidRDefault="00B95D83" w:rsidP="00AC690E">
      <w:pPr>
        <w:spacing w:after="0" w:line="360" w:lineRule="auto"/>
        <w:ind w:firstLine="708"/>
        <w:rPr>
          <w:rFonts w:ascii="Arial" w:eastAsia="Times New Roman" w:hAnsi="Arial" w:cs="Arial"/>
          <w:lang w:eastAsia="es-MX"/>
        </w:rPr>
      </w:pPr>
    </w:p>
    <w:p w14:paraId="4B0A652C" w14:textId="51E97695" w:rsidR="00B95D83" w:rsidRDefault="00B95D83" w:rsidP="00AC690E">
      <w:pPr>
        <w:spacing w:after="0" w:line="360" w:lineRule="auto"/>
        <w:ind w:firstLine="708"/>
        <w:rPr>
          <w:rFonts w:ascii="Arial" w:eastAsia="Times New Roman" w:hAnsi="Arial" w:cs="Arial"/>
          <w:lang w:eastAsia="es-MX"/>
        </w:rPr>
      </w:pPr>
    </w:p>
    <w:p w14:paraId="04770CDF" w14:textId="5D994C3C" w:rsidR="00B95D83" w:rsidRDefault="00B95D83" w:rsidP="00AC690E">
      <w:pPr>
        <w:spacing w:after="0" w:line="360" w:lineRule="auto"/>
        <w:ind w:firstLine="708"/>
        <w:rPr>
          <w:rFonts w:ascii="Arial" w:eastAsia="Times New Roman" w:hAnsi="Arial" w:cs="Arial"/>
          <w:lang w:eastAsia="es-MX"/>
        </w:rPr>
      </w:pPr>
    </w:p>
    <w:p w14:paraId="5D0E81B9" w14:textId="786302EC" w:rsidR="00B95D83" w:rsidRDefault="00B95D83" w:rsidP="00AC690E">
      <w:pPr>
        <w:spacing w:after="0" w:line="360" w:lineRule="auto"/>
        <w:ind w:firstLine="708"/>
        <w:rPr>
          <w:rFonts w:ascii="Arial" w:eastAsia="Times New Roman" w:hAnsi="Arial" w:cs="Arial"/>
          <w:lang w:eastAsia="es-MX"/>
        </w:rPr>
      </w:pPr>
    </w:p>
    <w:p w14:paraId="09740B34" w14:textId="7AFD5093" w:rsidR="00B95D83" w:rsidRDefault="00B95D83" w:rsidP="00AC690E">
      <w:pPr>
        <w:spacing w:after="0" w:line="360" w:lineRule="auto"/>
        <w:ind w:firstLine="708"/>
        <w:rPr>
          <w:rFonts w:ascii="Arial" w:eastAsia="Times New Roman" w:hAnsi="Arial" w:cs="Arial"/>
          <w:lang w:eastAsia="es-MX"/>
        </w:rPr>
      </w:pPr>
    </w:p>
    <w:p w14:paraId="75DA3269" w14:textId="77777777" w:rsidR="00EC746F" w:rsidRDefault="00EC746F" w:rsidP="00AC690E">
      <w:pPr>
        <w:spacing w:after="0" w:line="360" w:lineRule="auto"/>
        <w:ind w:firstLine="708"/>
        <w:rPr>
          <w:rFonts w:ascii="Arial" w:eastAsia="Times New Roman" w:hAnsi="Arial" w:cs="Arial"/>
          <w:lang w:eastAsia="es-MX"/>
        </w:rPr>
      </w:pPr>
    </w:p>
    <w:p w14:paraId="4ECCEDD7" w14:textId="77777777" w:rsidR="00EC746F" w:rsidRDefault="00EC746F" w:rsidP="00AC690E">
      <w:pPr>
        <w:spacing w:after="0" w:line="360" w:lineRule="auto"/>
        <w:ind w:firstLine="708"/>
        <w:rPr>
          <w:rFonts w:ascii="Arial" w:eastAsia="Times New Roman" w:hAnsi="Arial" w:cs="Arial"/>
          <w:lang w:eastAsia="es-MX"/>
        </w:rPr>
      </w:pPr>
    </w:p>
    <w:p w14:paraId="26CD2926" w14:textId="77777777" w:rsidR="00EC746F" w:rsidRDefault="00EC746F" w:rsidP="00AC690E">
      <w:pPr>
        <w:spacing w:after="0" w:line="360" w:lineRule="auto"/>
        <w:ind w:firstLine="708"/>
        <w:rPr>
          <w:rFonts w:ascii="Arial" w:eastAsia="Times New Roman" w:hAnsi="Arial" w:cs="Arial"/>
          <w:lang w:eastAsia="es-MX"/>
        </w:rPr>
      </w:pPr>
    </w:p>
    <w:p w14:paraId="27B05AB1" w14:textId="77777777" w:rsidR="00EC746F" w:rsidRDefault="00EC746F" w:rsidP="00AC690E">
      <w:pPr>
        <w:spacing w:after="0" w:line="360" w:lineRule="auto"/>
        <w:ind w:firstLine="708"/>
        <w:rPr>
          <w:rFonts w:ascii="Arial" w:eastAsia="Times New Roman" w:hAnsi="Arial" w:cs="Arial"/>
          <w:lang w:eastAsia="es-MX"/>
        </w:rPr>
      </w:pPr>
    </w:p>
    <w:p w14:paraId="33940182" w14:textId="77777777" w:rsidR="00EC746F" w:rsidRDefault="00EC746F" w:rsidP="00AC690E">
      <w:pPr>
        <w:spacing w:after="0" w:line="360" w:lineRule="auto"/>
        <w:ind w:firstLine="708"/>
        <w:rPr>
          <w:rFonts w:ascii="Arial" w:eastAsia="Times New Roman" w:hAnsi="Arial" w:cs="Arial"/>
          <w:lang w:eastAsia="es-MX"/>
        </w:rPr>
      </w:pPr>
    </w:p>
    <w:p w14:paraId="500A9D76" w14:textId="77777777" w:rsidR="00EC746F" w:rsidRDefault="00EC746F" w:rsidP="00AC690E">
      <w:pPr>
        <w:spacing w:after="0" w:line="360" w:lineRule="auto"/>
        <w:ind w:firstLine="708"/>
        <w:rPr>
          <w:rFonts w:ascii="Arial" w:eastAsia="Times New Roman" w:hAnsi="Arial" w:cs="Arial"/>
          <w:lang w:eastAsia="es-MX"/>
        </w:rPr>
      </w:pPr>
    </w:p>
    <w:p w14:paraId="42478B6A" w14:textId="77777777" w:rsidR="00EC746F" w:rsidRDefault="00EC746F" w:rsidP="00AC690E">
      <w:pPr>
        <w:spacing w:after="0" w:line="360" w:lineRule="auto"/>
        <w:ind w:firstLine="708"/>
        <w:rPr>
          <w:rFonts w:ascii="Arial" w:eastAsia="Times New Roman" w:hAnsi="Arial" w:cs="Arial"/>
          <w:lang w:eastAsia="es-MX"/>
        </w:rPr>
      </w:pPr>
    </w:p>
    <w:p w14:paraId="4DBC294A" w14:textId="77777777" w:rsidR="00EC746F" w:rsidRDefault="00EC746F" w:rsidP="00AC690E">
      <w:pPr>
        <w:spacing w:after="0" w:line="360" w:lineRule="auto"/>
        <w:ind w:firstLine="708"/>
        <w:rPr>
          <w:rFonts w:ascii="Arial" w:eastAsia="Times New Roman" w:hAnsi="Arial" w:cs="Arial"/>
          <w:lang w:eastAsia="es-MX"/>
        </w:rPr>
      </w:pPr>
    </w:p>
    <w:p w14:paraId="4688D62C" w14:textId="77777777" w:rsidR="00EC746F" w:rsidRDefault="00EC746F" w:rsidP="00AC690E">
      <w:pPr>
        <w:spacing w:after="0" w:line="360" w:lineRule="auto"/>
        <w:ind w:firstLine="708"/>
        <w:rPr>
          <w:rFonts w:ascii="Arial" w:eastAsia="Times New Roman" w:hAnsi="Arial" w:cs="Arial"/>
          <w:lang w:eastAsia="es-MX"/>
        </w:rPr>
      </w:pPr>
    </w:p>
    <w:p w14:paraId="0A8D2B1B" w14:textId="77777777" w:rsidR="00EC746F" w:rsidRDefault="00EC746F" w:rsidP="00AC690E">
      <w:pPr>
        <w:spacing w:after="0" w:line="360" w:lineRule="auto"/>
        <w:ind w:firstLine="708"/>
        <w:rPr>
          <w:rFonts w:ascii="Arial" w:eastAsia="Times New Roman" w:hAnsi="Arial" w:cs="Arial"/>
          <w:lang w:eastAsia="es-MX"/>
        </w:rPr>
      </w:pPr>
    </w:p>
    <w:p w14:paraId="63092384" w14:textId="77777777" w:rsidR="00B95D83" w:rsidRDefault="00B95D83" w:rsidP="00AC690E">
      <w:pPr>
        <w:spacing w:after="0" w:line="360" w:lineRule="auto"/>
        <w:ind w:firstLine="708"/>
        <w:rPr>
          <w:rFonts w:ascii="Arial" w:eastAsia="Times New Roman" w:hAnsi="Arial" w:cs="Arial"/>
          <w:lang w:eastAsia="es-MX"/>
        </w:rPr>
      </w:pPr>
    </w:p>
    <w:p w14:paraId="3444CBA9" w14:textId="77777777" w:rsidR="002B2883" w:rsidRDefault="002B2883" w:rsidP="00AC690E">
      <w:pPr>
        <w:spacing w:after="0" w:line="360" w:lineRule="auto"/>
        <w:ind w:firstLine="708"/>
        <w:rPr>
          <w:rFonts w:ascii="Arial" w:eastAsia="Times New Roman" w:hAnsi="Arial" w:cs="Arial"/>
          <w:lang w:eastAsia="es-MX"/>
        </w:rPr>
      </w:pPr>
    </w:p>
    <w:p w14:paraId="4E45D1B5" w14:textId="77777777" w:rsidR="002B2883" w:rsidRDefault="002B2883" w:rsidP="00AC690E">
      <w:pPr>
        <w:spacing w:after="0" w:line="360" w:lineRule="auto"/>
        <w:ind w:firstLine="708"/>
        <w:rPr>
          <w:rFonts w:ascii="Arial" w:eastAsia="Times New Roman" w:hAnsi="Arial" w:cs="Arial"/>
          <w:lang w:eastAsia="es-MX"/>
        </w:rPr>
      </w:pPr>
    </w:p>
    <w:p w14:paraId="678AF93F" w14:textId="77777777" w:rsidR="002B2883" w:rsidRDefault="002B2883" w:rsidP="00AC690E">
      <w:pPr>
        <w:spacing w:after="0" w:line="360" w:lineRule="auto"/>
        <w:ind w:firstLine="708"/>
        <w:rPr>
          <w:rFonts w:ascii="Arial" w:eastAsia="Times New Roman" w:hAnsi="Arial" w:cs="Arial"/>
          <w:lang w:eastAsia="es-MX"/>
        </w:rPr>
      </w:pPr>
    </w:p>
    <w:p w14:paraId="5988E6B0" w14:textId="3DADA4C1" w:rsidR="008A4567" w:rsidRDefault="00EC746F" w:rsidP="00AC690E">
      <w:pPr>
        <w:spacing w:after="0" w:line="360" w:lineRule="auto"/>
        <w:ind w:firstLine="708"/>
        <w:rPr>
          <w:rFonts w:ascii="Arial" w:eastAsia="Times New Roman" w:hAnsi="Arial" w:cs="Arial"/>
          <w:lang w:eastAsia="es-MX"/>
        </w:rPr>
      </w:pPr>
      <w:r>
        <w:rPr>
          <w:rFonts w:ascii="Arial" w:eastAsia="Times New Roman" w:hAnsi="Arial" w:cs="Arial"/>
          <w:noProof/>
          <w:lang w:eastAsia="es-MX"/>
        </w:rPr>
        <w:drawing>
          <wp:anchor distT="0" distB="0" distL="114300" distR="114300" simplePos="0" relativeHeight="251659264" behindDoc="1" locked="0" layoutInCell="1" allowOverlap="1" wp14:anchorId="3D6E91E7" wp14:editId="3A04545B">
            <wp:simplePos x="0" y="0"/>
            <wp:positionH relativeFrom="margin">
              <wp:posOffset>-701040</wp:posOffset>
            </wp:positionH>
            <wp:positionV relativeFrom="paragraph">
              <wp:posOffset>-994410</wp:posOffset>
            </wp:positionV>
            <wp:extent cx="7743825" cy="996487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01.jpg"/>
                    <pic:cNvPicPr/>
                  </pic:nvPicPr>
                  <pic:blipFill>
                    <a:blip r:embed="rId11">
                      <a:extLst>
                        <a:ext uri="{28A0092B-C50C-407E-A947-70E740481C1C}">
                          <a14:useLocalDpi xmlns:a14="http://schemas.microsoft.com/office/drawing/2010/main" val="0"/>
                        </a:ext>
                      </a:extLst>
                    </a:blip>
                    <a:stretch>
                      <a:fillRect/>
                    </a:stretch>
                  </pic:blipFill>
                  <pic:spPr>
                    <a:xfrm>
                      <a:off x="0" y="0"/>
                      <a:ext cx="7746025" cy="9967703"/>
                    </a:xfrm>
                    <a:prstGeom prst="rect">
                      <a:avLst/>
                    </a:prstGeom>
                  </pic:spPr>
                </pic:pic>
              </a:graphicData>
            </a:graphic>
            <wp14:sizeRelH relativeFrom="page">
              <wp14:pctWidth>0</wp14:pctWidth>
            </wp14:sizeRelH>
            <wp14:sizeRelV relativeFrom="page">
              <wp14:pctHeight>0</wp14:pctHeight>
            </wp14:sizeRelV>
          </wp:anchor>
        </w:drawing>
      </w:r>
    </w:p>
    <w:p w14:paraId="7406D0FD" w14:textId="5FAE52DC" w:rsidR="008A4567" w:rsidRDefault="008A4567" w:rsidP="00AC690E">
      <w:pPr>
        <w:spacing w:after="0" w:line="360" w:lineRule="auto"/>
        <w:ind w:firstLine="708"/>
        <w:rPr>
          <w:rFonts w:ascii="Arial" w:eastAsia="Times New Roman" w:hAnsi="Arial" w:cs="Arial"/>
          <w:lang w:eastAsia="es-MX"/>
        </w:rPr>
      </w:pPr>
    </w:p>
    <w:p w14:paraId="448C7F0F" w14:textId="77777777" w:rsidR="008A4567" w:rsidRDefault="008A4567" w:rsidP="00AC690E">
      <w:pPr>
        <w:spacing w:after="0" w:line="360" w:lineRule="auto"/>
        <w:ind w:firstLine="708"/>
        <w:rPr>
          <w:rFonts w:ascii="Arial" w:eastAsia="Times New Roman" w:hAnsi="Arial" w:cs="Arial"/>
          <w:lang w:eastAsia="es-MX"/>
        </w:rPr>
      </w:pPr>
    </w:p>
    <w:p w14:paraId="5CF333BF" w14:textId="77777777" w:rsidR="008A4567" w:rsidRDefault="008A4567" w:rsidP="00AC690E">
      <w:pPr>
        <w:spacing w:after="0" w:line="360" w:lineRule="auto"/>
        <w:ind w:firstLine="708"/>
        <w:rPr>
          <w:rFonts w:ascii="Arial" w:eastAsia="Times New Roman" w:hAnsi="Arial" w:cs="Arial"/>
          <w:lang w:eastAsia="es-MX"/>
        </w:rPr>
      </w:pPr>
    </w:p>
    <w:p w14:paraId="7915034B" w14:textId="77777777" w:rsidR="008A4567" w:rsidRDefault="008A4567" w:rsidP="00AC690E">
      <w:pPr>
        <w:spacing w:after="0" w:line="360" w:lineRule="auto"/>
        <w:ind w:firstLine="708"/>
        <w:rPr>
          <w:rFonts w:ascii="Arial" w:eastAsia="Times New Roman" w:hAnsi="Arial" w:cs="Arial"/>
          <w:lang w:eastAsia="es-MX"/>
        </w:rPr>
      </w:pPr>
    </w:p>
    <w:p w14:paraId="362C5D71" w14:textId="77777777" w:rsidR="008A4567" w:rsidRDefault="008A4567" w:rsidP="00AC690E">
      <w:pPr>
        <w:spacing w:after="0" w:line="360" w:lineRule="auto"/>
        <w:ind w:firstLine="708"/>
        <w:rPr>
          <w:rFonts w:ascii="Arial" w:eastAsia="Times New Roman" w:hAnsi="Arial" w:cs="Arial"/>
          <w:lang w:eastAsia="es-MX"/>
        </w:rPr>
      </w:pPr>
    </w:p>
    <w:p w14:paraId="5F098201" w14:textId="77777777" w:rsidR="008A4567" w:rsidRDefault="008A4567" w:rsidP="00AC690E">
      <w:pPr>
        <w:spacing w:after="0" w:line="360" w:lineRule="auto"/>
        <w:ind w:firstLine="708"/>
        <w:rPr>
          <w:rFonts w:ascii="Arial" w:eastAsia="Times New Roman" w:hAnsi="Arial" w:cs="Arial"/>
          <w:lang w:eastAsia="es-MX"/>
        </w:rPr>
      </w:pPr>
    </w:p>
    <w:p w14:paraId="0ACD44EC" w14:textId="77777777" w:rsidR="008A4567" w:rsidRDefault="008A4567" w:rsidP="00AC690E">
      <w:pPr>
        <w:spacing w:after="0" w:line="360" w:lineRule="auto"/>
        <w:ind w:firstLine="708"/>
        <w:rPr>
          <w:rFonts w:ascii="Arial" w:eastAsia="Times New Roman" w:hAnsi="Arial" w:cs="Arial"/>
          <w:lang w:eastAsia="es-MX"/>
        </w:rPr>
      </w:pPr>
    </w:p>
    <w:p w14:paraId="7FD9BC11" w14:textId="77777777" w:rsidR="008A4567" w:rsidRDefault="008A4567" w:rsidP="00AC690E">
      <w:pPr>
        <w:spacing w:after="0" w:line="360" w:lineRule="auto"/>
        <w:ind w:firstLine="708"/>
        <w:rPr>
          <w:rFonts w:ascii="Arial" w:eastAsia="Times New Roman" w:hAnsi="Arial" w:cs="Arial"/>
          <w:lang w:eastAsia="es-MX"/>
        </w:rPr>
      </w:pPr>
    </w:p>
    <w:p w14:paraId="5F10CA11" w14:textId="77777777" w:rsidR="008A4567" w:rsidRDefault="008A4567" w:rsidP="00AC690E">
      <w:pPr>
        <w:spacing w:after="0" w:line="360" w:lineRule="auto"/>
        <w:ind w:firstLine="708"/>
        <w:rPr>
          <w:rFonts w:ascii="Arial" w:eastAsia="Times New Roman" w:hAnsi="Arial" w:cs="Arial"/>
          <w:lang w:eastAsia="es-MX"/>
        </w:rPr>
      </w:pPr>
    </w:p>
    <w:p w14:paraId="2224CB9D" w14:textId="77777777" w:rsidR="008A4567" w:rsidRPr="000170B0" w:rsidRDefault="008A4567" w:rsidP="00AC690E">
      <w:pPr>
        <w:spacing w:after="0" w:line="360" w:lineRule="auto"/>
        <w:ind w:firstLine="708"/>
        <w:rPr>
          <w:rFonts w:ascii="Arial" w:eastAsia="Times New Roman" w:hAnsi="Arial" w:cs="Arial"/>
          <w:lang w:eastAsia="es-MX"/>
        </w:rPr>
      </w:pPr>
    </w:p>
    <w:p w14:paraId="78A40CEA" w14:textId="77777777" w:rsidR="007A361C" w:rsidRPr="0068137A" w:rsidRDefault="007A361C" w:rsidP="0068137A">
      <w:pPr>
        <w:spacing w:after="0"/>
        <w:rPr>
          <w:rFonts w:ascii="Arial" w:eastAsia="Times New Roman" w:hAnsi="Arial" w:cs="Arial"/>
          <w:lang w:eastAsia="es-MX"/>
        </w:rPr>
      </w:pPr>
    </w:p>
    <w:sectPr w:rsidR="007A361C" w:rsidRPr="0068137A" w:rsidSect="00C03830">
      <w:headerReference w:type="default" r:id="rId12"/>
      <w:footerReference w:type="default" r:id="rId13"/>
      <w:pgSz w:w="12240" w:h="15840" w:code="1"/>
      <w:pgMar w:top="1701" w:right="1247" w:bottom="1134" w:left="1134" w:header="709" w:footer="709" w:gutter="0"/>
      <w:paperSrc w:first="260" w:other="26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75353C" w14:textId="77777777" w:rsidR="003F2B0B" w:rsidRDefault="003F2B0B" w:rsidP="00E67E44">
      <w:pPr>
        <w:spacing w:after="0" w:line="240" w:lineRule="auto"/>
      </w:pPr>
      <w:r>
        <w:separator/>
      </w:r>
    </w:p>
  </w:endnote>
  <w:endnote w:type="continuationSeparator" w:id="0">
    <w:p w14:paraId="258C98AF" w14:textId="77777777" w:rsidR="003F2B0B" w:rsidRDefault="003F2B0B" w:rsidP="00E67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0492983"/>
      <w:docPartObj>
        <w:docPartGallery w:val="Page Numbers (Bottom of Page)"/>
        <w:docPartUnique/>
      </w:docPartObj>
    </w:sdtPr>
    <w:sdtEndPr/>
    <w:sdtContent>
      <w:p w14:paraId="0125CFEC" w14:textId="77777777" w:rsidR="00C53EBB" w:rsidRDefault="00C53EBB">
        <w:pPr>
          <w:pStyle w:val="Piedepgina"/>
        </w:pPr>
        <w:r>
          <w:rPr>
            <w:noProof/>
            <w:lang w:eastAsia="es-MX"/>
          </w:rPr>
          <mc:AlternateContent>
            <mc:Choice Requires="wpg">
              <w:drawing>
                <wp:anchor distT="0" distB="0" distL="114300" distR="114300" simplePos="0" relativeHeight="251659264" behindDoc="0" locked="0" layoutInCell="1" allowOverlap="1" wp14:anchorId="6CC94E30" wp14:editId="01C9718A">
                  <wp:simplePos x="0" y="0"/>
                  <wp:positionH relativeFrom="page">
                    <wp:align>center</wp:align>
                  </wp:positionH>
                  <wp:positionV relativeFrom="bottomMargin">
                    <wp:align>center</wp:align>
                  </wp:positionV>
                  <wp:extent cx="7753350" cy="190500"/>
                  <wp:effectExtent l="0" t="0" r="19050" b="1905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5" name="Text Box 25"/>
                          <wps:cNvSpPr txBox="1">
                            <a:spLocks noChangeArrowheads="1"/>
                          </wps:cNvSpPr>
                          <wps:spPr bwMode="auto">
                            <a:xfrm>
                              <a:off x="10803" y="14982"/>
                              <a:ext cx="659" cy="288"/>
                            </a:xfrm>
                            <a:prstGeom prst="rect">
                              <a:avLst/>
                            </a:prstGeom>
                            <a:noFill/>
                            <a:ln w="9525">
                              <a:solidFill>
                                <a:srgbClr val="AC4A7D"/>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050ACFF" w14:textId="21A7E974" w:rsidR="00C53EBB" w:rsidRPr="00521B09" w:rsidRDefault="00C53EBB">
                                <w:pPr>
                                  <w:jc w:val="center"/>
                                </w:pPr>
                                <w:r w:rsidRPr="00521B09">
                                  <w:fldChar w:fldCharType="begin"/>
                                </w:r>
                                <w:r w:rsidRPr="00521B09">
                                  <w:instrText>PAGE    \* MERGEFORMAT</w:instrText>
                                </w:r>
                                <w:r w:rsidRPr="00521B09">
                                  <w:fldChar w:fldCharType="separate"/>
                                </w:r>
                                <w:r w:rsidR="004E1259" w:rsidRPr="004E1259">
                                  <w:rPr>
                                    <w:noProof/>
                                    <w:lang w:val="es-ES"/>
                                  </w:rPr>
                                  <w:t>19</w:t>
                                </w:r>
                                <w:r w:rsidRPr="00521B09">
                                  <w:fldChar w:fldCharType="end"/>
                                </w:r>
                              </w:p>
                            </w:txbxContent>
                          </wps:txbx>
                          <wps:bodyPr rot="0" vert="horz" wrap="square" lIns="0" tIns="0" rIns="0" bIns="0" anchor="t" anchorCtr="0" upright="1">
                            <a:noAutofit/>
                          </wps:bodyPr>
                        </wps:wsp>
                        <wpg:grpSp>
                          <wpg:cNvPr id="6" name="Group 31"/>
                          <wpg:cNvGrpSpPr>
                            <a:grpSpLocks/>
                          </wpg:cNvGrpSpPr>
                          <wpg:grpSpPr bwMode="auto">
                            <a:xfrm flipH="1">
                              <a:off x="0" y="14970"/>
                              <a:ext cx="12255" cy="230"/>
                              <a:chOff x="-8" y="14978"/>
                              <a:chExt cx="12255" cy="230"/>
                            </a:xfrm>
                          </wpg:grpSpPr>
                          <wps:wsp>
                            <wps:cNvPr id="7" name="AutoShape 27"/>
                            <wps:cNvCnPr>
                              <a:cxnSpLocks noChangeShapeType="1"/>
                            </wps:cNvCnPr>
                            <wps:spPr bwMode="auto">
                              <a:xfrm flipV="1">
                                <a:off x="-8" y="14978"/>
                                <a:ext cx="1260" cy="230"/>
                              </a:xfrm>
                              <a:prstGeom prst="bentConnector3">
                                <a:avLst>
                                  <a:gd name="adj1" fmla="val 50000"/>
                                </a:avLst>
                              </a:prstGeom>
                              <a:noFill/>
                              <a:ln w="9525">
                                <a:solidFill>
                                  <a:schemeClr val="accent1">
                                    <a:lumMod val="5000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chemeClr val="accent1">
                                    <a:lumMod val="5000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CC94E30" id="Grupo 4"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" filled="f" strokecolor="#ac4a7d">
                    <v:textbox inset="0,0,0,0">
                      <w:txbxContent>
                        <w:p w14:paraId="0050ACFF" w14:textId="21A7E974" w:rsidR="00C53EBB" w:rsidRPr="00521B09" w:rsidRDefault="00C53EBB">
                          <w:pPr>
                            <w:jc w:val="center"/>
                          </w:pPr>
                          <w:r w:rsidRPr="00521B09">
                            <w:fldChar w:fldCharType="begin"/>
                          </w:r>
                          <w:r w:rsidRPr="00521B09">
                            <w:instrText>PAGE    \* MERGEFORMAT</w:instrText>
                          </w:r>
                          <w:r w:rsidRPr="00521B09">
                            <w:fldChar w:fldCharType="separate"/>
                          </w:r>
                          <w:r w:rsidR="004E1259" w:rsidRPr="004E1259">
                            <w:rPr>
                              <w:noProof/>
                              <w:lang w:val="es-ES"/>
                            </w:rPr>
                            <w:t>19</w:t>
                          </w:r>
                          <w:r w:rsidRPr="00521B09">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" strokecolor="#1f4d78 [1604]"/>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" adj="20904" strokecolor="#1f4d78 [1604]"/>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9C9D5" w14:textId="77777777" w:rsidR="003F2B0B" w:rsidRDefault="003F2B0B" w:rsidP="00E67E44">
      <w:pPr>
        <w:spacing w:after="0" w:line="240" w:lineRule="auto"/>
      </w:pPr>
      <w:r>
        <w:separator/>
      </w:r>
    </w:p>
  </w:footnote>
  <w:footnote w:type="continuationSeparator" w:id="0">
    <w:p w14:paraId="26CFD53B" w14:textId="77777777" w:rsidR="003F2B0B" w:rsidRDefault="003F2B0B" w:rsidP="00E67E44">
      <w:pPr>
        <w:spacing w:after="0" w:line="240" w:lineRule="auto"/>
      </w:pPr>
      <w:r>
        <w:continuationSeparator/>
      </w:r>
    </w:p>
  </w:footnote>
  <w:footnote w:id="1">
    <w:p w14:paraId="28157667" w14:textId="77777777" w:rsidR="00C53EBB" w:rsidRPr="004107A7" w:rsidRDefault="00C53EBB" w:rsidP="004107A7">
      <w:pPr>
        <w:pStyle w:val="Textonotapie"/>
        <w:jc w:val="both"/>
        <w:rPr>
          <w:lang w:val="es-MX"/>
        </w:rPr>
      </w:pPr>
      <w:r>
        <w:rPr>
          <w:rStyle w:val="Refdenotaalpie"/>
        </w:rPr>
        <w:footnoteRef/>
      </w:r>
      <w:r>
        <w:t xml:space="preserve"> </w:t>
      </w:r>
      <w:r w:rsidRPr="00D46467">
        <w:rPr>
          <w:rFonts w:ascii="Arial" w:eastAsia="Times New Roman" w:hAnsi="Arial" w:cs="Arial"/>
          <w:color w:val="000000"/>
          <w:sz w:val="18"/>
          <w:szCs w:val="18"/>
          <w:lang w:eastAsia="es-ES"/>
        </w:rPr>
        <w:t xml:space="preserve">Mona Lena </w:t>
      </w:r>
      <w:proofErr w:type="spellStart"/>
      <w:r w:rsidRPr="00D46467">
        <w:rPr>
          <w:rFonts w:ascii="Arial" w:eastAsia="Times New Roman" w:hAnsi="Arial" w:cs="Arial"/>
          <w:color w:val="000000"/>
          <w:sz w:val="18"/>
          <w:szCs w:val="18"/>
          <w:lang w:eastAsia="es-ES"/>
        </w:rPr>
        <w:t>Krook</w:t>
      </w:r>
      <w:proofErr w:type="spellEnd"/>
      <w:r w:rsidRPr="00D46467">
        <w:rPr>
          <w:rFonts w:ascii="Arial" w:eastAsia="Times New Roman" w:hAnsi="Arial" w:cs="Arial"/>
          <w:color w:val="000000"/>
          <w:sz w:val="18"/>
          <w:szCs w:val="18"/>
          <w:lang w:eastAsia="es-ES"/>
        </w:rPr>
        <w:t xml:space="preserve"> es profesora adjunta de ciencias políticas y de estudios sobre la mujer, género y sexualidad en la Universid</w:t>
      </w:r>
      <w:r>
        <w:rPr>
          <w:rFonts w:ascii="Arial" w:eastAsia="Times New Roman" w:hAnsi="Arial" w:cs="Arial"/>
          <w:color w:val="000000"/>
          <w:sz w:val="18"/>
          <w:szCs w:val="18"/>
          <w:lang w:eastAsia="es-ES"/>
        </w:rPr>
        <w:t>ad de Washington en St. Louis.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D50FF" w14:textId="61FCF65D" w:rsidR="00C53EBB" w:rsidRPr="0032398B" w:rsidRDefault="00C53EBB" w:rsidP="00636BEB">
    <w:pPr>
      <w:pStyle w:val="Encabezado"/>
      <w:tabs>
        <w:tab w:val="left" w:pos="8790"/>
      </w:tabs>
      <w:rPr>
        <w:b/>
        <w:sz w:val="28"/>
        <w:szCs w:val="28"/>
      </w:rPr>
    </w:pPr>
    <w:r>
      <w:rPr>
        <w:rFonts w:ascii="Arial" w:eastAsia="Times New Roman" w:hAnsi="Arial" w:cs="Arial"/>
        <w:b/>
        <w:smallCaps/>
        <w:noProof/>
        <w:lang w:eastAsia="es-MX"/>
      </w:rPr>
      <w:drawing>
        <wp:anchor distT="0" distB="0" distL="114300" distR="114300" simplePos="0" relativeHeight="251661312" behindDoc="1" locked="0" layoutInCell="1" allowOverlap="1" wp14:anchorId="3EAEAEA0" wp14:editId="4E6DFE80">
          <wp:simplePos x="0" y="0"/>
          <wp:positionH relativeFrom="column">
            <wp:posOffset>-685800</wp:posOffset>
          </wp:positionH>
          <wp:positionV relativeFrom="paragraph">
            <wp:posOffset>-384810</wp:posOffset>
          </wp:positionV>
          <wp:extent cx="7658100" cy="227288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22728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2"/>
        <w:szCs w:val="32"/>
      </w:rPr>
      <w:tab/>
    </w:r>
    <w:r>
      <w:rPr>
        <w:b/>
        <w:sz w:val="32"/>
        <w:szCs w:val="32"/>
      </w:rPr>
      <w:tab/>
    </w:r>
    <w:r w:rsidR="00636BEB">
      <w:rPr>
        <w:b/>
        <w:sz w:val="32"/>
        <w:szCs w:val="32"/>
      </w:rPr>
      <w:tab/>
    </w:r>
  </w:p>
  <w:p w14:paraId="54293574" w14:textId="77777777" w:rsidR="00C53EBB" w:rsidRDefault="00C53EB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137"/>
    <w:multiLevelType w:val="hybridMultilevel"/>
    <w:tmpl w:val="E9FADF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4B7E6F"/>
    <w:multiLevelType w:val="hybridMultilevel"/>
    <w:tmpl w:val="6DD8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093DF1"/>
    <w:multiLevelType w:val="hybridMultilevel"/>
    <w:tmpl w:val="5EFE9A08"/>
    <w:lvl w:ilvl="0" w:tplc="080A0009">
      <w:start w:val="1"/>
      <w:numFmt w:val="bullet"/>
      <w:lvlText w:val=""/>
      <w:lvlJc w:val="left"/>
      <w:pPr>
        <w:ind w:left="720" w:hanging="360"/>
      </w:pPr>
      <w:rPr>
        <w:rFonts w:ascii="Wingdings" w:hAnsi="Wingdings" w:hint="default"/>
      </w:rPr>
    </w:lvl>
    <w:lvl w:ilvl="1" w:tplc="C9566E12">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5E2129"/>
    <w:multiLevelType w:val="hybridMultilevel"/>
    <w:tmpl w:val="A030C3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FC146E"/>
    <w:multiLevelType w:val="hybridMultilevel"/>
    <w:tmpl w:val="4D867116"/>
    <w:lvl w:ilvl="0" w:tplc="080A0001">
      <w:start w:val="1"/>
      <w:numFmt w:val="bullet"/>
      <w:lvlText w:val=""/>
      <w:lvlJc w:val="left"/>
      <w:pPr>
        <w:ind w:left="720" w:hanging="360"/>
      </w:pPr>
      <w:rPr>
        <w:rFonts w:ascii="Symbol" w:hAnsi="Symbol" w:hint="default"/>
      </w:rPr>
    </w:lvl>
    <w:lvl w:ilvl="1" w:tplc="B344E10C">
      <w:start w:val="6"/>
      <w:numFmt w:val="bullet"/>
      <w:lvlText w:val="•"/>
      <w:lvlJc w:val="left"/>
      <w:pPr>
        <w:ind w:left="1785" w:hanging="70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680D0C"/>
    <w:multiLevelType w:val="hybridMultilevel"/>
    <w:tmpl w:val="6DE45D98"/>
    <w:lvl w:ilvl="0" w:tplc="080A0001">
      <w:start w:val="1"/>
      <w:numFmt w:val="bullet"/>
      <w:lvlText w:val=""/>
      <w:lvlJc w:val="left"/>
      <w:pPr>
        <w:ind w:left="96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027C60"/>
    <w:multiLevelType w:val="hybridMultilevel"/>
    <w:tmpl w:val="7B1C86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9FB34B5"/>
    <w:multiLevelType w:val="hybridMultilevel"/>
    <w:tmpl w:val="531CB89C"/>
    <w:lvl w:ilvl="0" w:tplc="C9B6DD3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0D1DB4"/>
    <w:multiLevelType w:val="multilevel"/>
    <w:tmpl w:val="512A2DC6"/>
    <w:lvl w:ilvl="0">
      <w:start w:val="1"/>
      <w:numFmt w:val="decimal"/>
      <w:lvlText w:val="%1."/>
      <w:lvlJc w:val="left"/>
      <w:pPr>
        <w:ind w:left="960" w:hanging="360"/>
      </w:pPr>
    </w:lvl>
    <w:lvl w:ilvl="1">
      <w:start w:val="1"/>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9" w15:restartNumberingAfterBreak="0">
    <w:nsid w:val="2F267856"/>
    <w:multiLevelType w:val="hybridMultilevel"/>
    <w:tmpl w:val="A7281C76"/>
    <w:lvl w:ilvl="0" w:tplc="A7C24856">
      <w:start w:val="7"/>
      <w:numFmt w:val="upperRoman"/>
      <w:lvlText w:val="%1."/>
      <w:lvlJc w:val="right"/>
      <w:pPr>
        <w:ind w:left="9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2F5482"/>
    <w:multiLevelType w:val="hybridMultilevel"/>
    <w:tmpl w:val="7F72C1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DE0608"/>
    <w:multiLevelType w:val="hybridMultilevel"/>
    <w:tmpl w:val="5BBA4DA6"/>
    <w:lvl w:ilvl="0" w:tplc="26D8882C">
      <w:start w:val="1"/>
      <w:numFmt w:val="lowerLetter"/>
      <w:lvlText w:val="%1)"/>
      <w:lvlJc w:val="left"/>
      <w:pPr>
        <w:ind w:left="1070" w:hanging="360"/>
      </w:pPr>
      <w:rPr>
        <w:b w:val="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2" w15:restartNumberingAfterBreak="0">
    <w:nsid w:val="37C708E6"/>
    <w:multiLevelType w:val="hybridMultilevel"/>
    <w:tmpl w:val="2226877A"/>
    <w:lvl w:ilvl="0" w:tplc="080A0017">
      <w:start w:val="1"/>
      <w:numFmt w:val="lowerLetter"/>
      <w:lvlText w:val="%1)"/>
      <w:lvlJc w:val="left"/>
      <w:pPr>
        <w:ind w:left="960" w:hanging="360"/>
      </w:pPr>
    </w:lvl>
    <w:lvl w:ilvl="1" w:tplc="080A0019" w:tentative="1">
      <w:start w:val="1"/>
      <w:numFmt w:val="lowerLetter"/>
      <w:lvlText w:val="%2."/>
      <w:lvlJc w:val="left"/>
      <w:pPr>
        <w:ind w:left="1680" w:hanging="360"/>
      </w:pPr>
    </w:lvl>
    <w:lvl w:ilvl="2" w:tplc="080A001B" w:tentative="1">
      <w:start w:val="1"/>
      <w:numFmt w:val="lowerRoman"/>
      <w:lvlText w:val="%3."/>
      <w:lvlJc w:val="right"/>
      <w:pPr>
        <w:ind w:left="2400" w:hanging="180"/>
      </w:pPr>
    </w:lvl>
    <w:lvl w:ilvl="3" w:tplc="080A000F" w:tentative="1">
      <w:start w:val="1"/>
      <w:numFmt w:val="decimal"/>
      <w:lvlText w:val="%4."/>
      <w:lvlJc w:val="left"/>
      <w:pPr>
        <w:ind w:left="3120" w:hanging="360"/>
      </w:pPr>
    </w:lvl>
    <w:lvl w:ilvl="4" w:tplc="080A0019" w:tentative="1">
      <w:start w:val="1"/>
      <w:numFmt w:val="lowerLetter"/>
      <w:lvlText w:val="%5."/>
      <w:lvlJc w:val="left"/>
      <w:pPr>
        <w:ind w:left="3840" w:hanging="360"/>
      </w:pPr>
    </w:lvl>
    <w:lvl w:ilvl="5" w:tplc="080A001B" w:tentative="1">
      <w:start w:val="1"/>
      <w:numFmt w:val="lowerRoman"/>
      <w:lvlText w:val="%6."/>
      <w:lvlJc w:val="right"/>
      <w:pPr>
        <w:ind w:left="4560" w:hanging="180"/>
      </w:pPr>
    </w:lvl>
    <w:lvl w:ilvl="6" w:tplc="080A000F" w:tentative="1">
      <w:start w:val="1"/>
      <w:numFmt w:val="decimal"/>
      <w:lvlText w:val="%7."/>
      <w:lvlJc w:val="left"/>
      <w:pPr>
        <w:ind w:left="5280" w:hanging="360"/>
      </w:pPr>
    </w:lvl>
    <w:lvl w:ilvl="7" w:tplc="080A0019" w:tentative="1">
      <w:start w:val="1"/>
      <w:numFmt w:val="lowerLetter"/>
      <w:lvlText w:val="%8."/>
      <w:lvlJc w:val="left"/>
      <w:pPr>
        <w:ind w:left="6000" w:hanging="360"/>
      </w:pPr>
    </w:lvl>
    <w:lvl w:ilvl="8" w:tplc="080A001B" w:tentative="1">
      <w:start w:val="1"/>
      <w:numFmt w:val="lowerRoman"/>
      <w:lvlText w:val="%9."/>
      <w:lvlJc w:val="right"/>
      <w:pPr>
        <w:ind w:left="6720" w:hanging="180"/>
      </w:pPr>
    </w:lvl>
  </w:abstractNum>
  <w:abstractNum w:abstractNumId="13" w15:restartNumberingAfterBreak="0">
    <w:nsid w:val="41330512"/>
    <w:multiLevelType w:val="hybridMultilevel"/>
    <w:tmpl w:val="31109F8A"/>
    <w:lvl w:ilvl="0" w:tplc="D1286140">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A51C75"/>
    <w:multiLevelType w:val="hybridMultilevel"/>
    <w:tmpl w:val="E54C13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5327F5"/>
    <w:multiLevelType w:val="hybridMultilevel"/>
    <w:tmpl w:val="699E63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7D6A69"/>
    <w:multiLevelType w:val="hybridMultilevel"/>
    <w:tmpl w:val="7ABCE1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D0F0464"/>
    <w:multiLevelType w:val="hybridMultilevel"/>
    <w:tmpl w:val="93D24D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4814B4"/>
    <w:multiLevelType w:val="hybridMultilevel"/>
    <w:tmpl w:val="EDEAD3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331E4C"/>
    <w:multiLevelType w:val="hybridMultilevel"/>
    <w:tmpl w:val="A7E80A00"/>
    <w:lvl w:ilvl="0" w:tplc="A358E7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375DE4"/>
    <w:multiLevelType w:val="hybridMultilevel"/>
    <w:tmpl w:val="741232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6E1F5B"/>
    <w:multiLevelType w:val="hybridMultilevel"/>
    <w:tmpl w:val="3BEE8D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65801F86"/>
    <w:multiLevelType w:val="hybridMultilevel"/>
    <w:tmpl w:val="32D45AF4"/>
    <w:lvl w:ilvl="0" w:tplc="C9566E1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A4E09C5"/>
    <w:multiLevelType w:val="hybridMultilevel"/>
    <w:tmpl w:val="86DAD97A"/>
    <w:lvl w:ilvl="0" w:tplc="CDF85E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8533AF"/>
    <w:multiLevelType w:val="hybridMultilevel"/>
    <w:tmpl w:val="00B80132"/>
    <w:lvl w:ilvl="0" w:tplc="080A0017">
      <w:start w:val="1"/>
      <w:numFmt w:val="lowerLetter"/>
      <w:lvlText w:val="%1)"/>
      <w:lvlJc w:val="left"/>
      <w:pPr>
        <w:ind w:left="960" w:hanging="360"/>
      </w:pPr>
    </w:lvl>
    <w:lvl w:ilvl="1" w:tplc="080A0019" w:tentative="1">
      <w:start w:val="1"/>
      <w:numFmt w:val="lowerLetter"/>
      <w:lvlText w:val="%2."/>
      <w:lvlJc w:val="left"/>
      <w:pPr>
        <w:ind w:left="1680" w:hanging="360"/>
      </w:pPr>
    </w:lvl>
    <w:lvl w:ilvl="2" w:tplc="080A001B" w:tentative="1">
      <w:start w:val="1"/>
      <w:numFmt w:val="lowerRoman"/>
      <w:lvlText w:val="%3."/>
      <w:lvlJc w:val="right"/>
      <w:pPr>
        <w:ind w:left="2400" w:hanging="180"/>
      </w:pPr>
    </w:lvl>
    <w:lvl w:ilvl="3" w:tplc="080A000F" w:tentative="1">
      <w:start w:val="1"/>
      <w:numFmt w:val="decimal"/>
      <w:lvlText w:val="%4."/>
      <w:lvlJc w:val="left"/>
      <w:pPr>
        <w:ind w:left="3120" w:hanging="360"/>
      </w:pPr>
    </w:lvl>
    <w:lvl w:ilvl="4" w:tplc="080A0019" w:tentative="1">
      <w:start w:val="1"/>
      <w:numFmt w:val="lowerLetter"/>
      <w:lvlText w:val="%5."/>
      <w:lvlJc w:val="left"/>
      <w:pPr>
        <w:ind w:left="3840" w:hanging="360"/>
      </w:pPr>
    </w:lvl>
    <w:lvl w:ilvl="5" w:tplc="080A001B" w:tentative="1">
      <w:start w:val="1"/>
      <w:numFmt w:val="lowerRoman"/>
      <w:lvlText w:val="%6."/>
      <w:lvlJc w:val="right"/>
      <w:pPr>
        <w:ind w:left="4560" w:hanging="180"/>
      </w:pPr>
    </w:lvl>
    <w:lvl w:ilvl="6" w:tplc="080A000F" w:tentative="1">
      <w:start w:val="1"/>
      <w:numFmt w:val="decimal"/>
      <w:lvlText w:val="%7."/>
      <w:lvlJc w:val="left"/>
      <w:pPr>
        <w:ind w:left="5280" w:hanging="360"/>
      </w:pPr>
    </w:lvl>
    <w:lvl w:ilvl="7" w:tplc="080A0019" w:tentative="1">
      <w:start w:val="1"/>
      <w:numFmt w:val="lowerLetter"/>
      <w:lvlText w:val="%8."/>
      <w:lvlJc w:val="left"/>
      <w:pPr>
        <w:ind w:left="6000" w:hanging="360"/>
      </w:pPr>
    </w:lvl>
    <w:lvl w:ilvl="8" w:tplc="080A001B" w:tentative="1">
      <w:start w:val="1"/>
      <w:numFmt w:val="lowerRoman"/>
      <w:lvlText w:val="%9."/>
      <w:lvlJc w:val="right"/>
      <w:pPr>
        <w:ind w:left="6720" w:hanging="180"/>
      </w:pPr>
    </w:lvl>
  </w:abstractNum>
  <w:abstractNum w:abstractNumId="25" w15:restartNumberingAfterBreak="0">
    <w:nsid w:val="7B897BE4"/>
    <w:multiLevelType w:val="hybridMultilevel"/>
    <w:tmpl w:val="53EE24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EE33B0"/>
    <w:multiLevelType w:val="hybridMultilevel"/>
    <w:tmpl w:val="989C0700"/>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8"/>
  </w:num>
  <w:num w:numId="3">
    <w:abstractNumId w:val="3"/>
  </w:num>
  <w:num w:numId="4">
    <w:abstractNumId w:val="26"/>
  </w:num>
  <w:num w:numId="5">
    <w:abstractNumId w:val="12"/>
  </w:num>
  <w:num w:numId="6">
    <w:abstractNumId w:val="10"/>
  </w:num>
  <w:num w:numId="7">
    <w:abstractNumId w:val="11"/>
  </w:num>
  <w:num w:numId="8">
    <w:abstractNumId w:val="24"/>
  </w:num>
  <w:num w:numId="9">
    <w:abstractNumId w:val="25"/>
  </w:num>
  <w:num w:numId="10">
    <w:abstractNumId w:val="9"/>
  </w:num>
  <w:num w:numId="11">
    <w:abstractNumId w:val="21"/>
  </w:num>
  <w:num w:numId="12">
    <w:abstractNumId w:val="5"/>
  </w:num>
  <w:num w:numId="13">
    <w:abstractNumId w:val="23"/>
  </w:num>
  <w:num w:numId="14">
    <w:abstractNumId w:val="19"/>
  </w:num>
  <w:num w:numId="15">
    <w:abstractNumId w:val="13"/>
  </w:num>
  <w:num w:numId="16">
    <w:abstractNumId w:val="20"/>
  </w:num>
  <w:num w:numId="17">
    <w:abstractNumId w:val="15"/>
  </w:num>
  <w:num w:numId="18">
    <w:abstractNumId w:val="18"/>
  </w:num>
  <w:num w:numId="19">
    <w:abstractNumId w:val="1"/>
  </w:num>
  <w:num w:numId="20">
    <w:abstractNumId w:val="7"/>
  </w:num>
  <w:num w:numId="21">
    <w:abstractNumId w:val="14"/>
  </w:num>
  <w:num w:numId="22">
    <w:abstractNumId w:val="17"/>
  </w:num>
  <w:num w:numId="23">
    <w:abstractNumId w:val="6"/>
  </w:num>
  <w:num w:numId="24">
    <w:abstractNumId w:val="16"/>
  </w:num>
  <w:num w:numId="25">
    <w:abstractNumId w:val="0"/>
  </w:num>
  <w:num w:numId="26">
    <w:abstractNumId w:val="4"/>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E64"/>
    <w:rsid w:val="000170B0"/>
    <w:rsid w:val="000171F0"/>
    <w:rsid w:val="000549A0"/>
    <w:rsid w:val="00060254"/>
    <w:rsid w:val="00060390"/>
    <w:rsid w:val="00060E3C"/>
    <w:rsid w:val="00074FC9"/>
    <w:rsid w:val="000759A6"/>
    <w:rsid w:val="000947DC"/>
    <w:rsid w:val="00097AE0"/>
    <w:rsid w:val="000B7987"/>
    <w:rsid w:val="00102D7C"/>
    <w:rsid w:val="00106591"/>
    <w:rsid w:val="00142B4F"/>
    <w:rsid w:val="00156928"/>
    <w:rsid w:val="00160E80"/>
    <w:rsid w:val="00171B23"/>
    <w:rsid w:val="001A6ACA"/>
    <w:rsid w:val="001B0B3B"/>
    <w:rsid w:val="001C7E30"/>
    <w:rsid w:val="001E1E81"/>
    <w:rsid w:val="002013B1"/>
    <w:rsid w:val="0021211A"/>
    <w:rsid w:val="00242363"/>
    <w:rsid w:val="00244F1B"/>
    <w:rsid w:val="00276626"/>
    <w:rsid w:val="00280F6C"/>
    <w:rsid w:val="002811C7"/>
    <w:rsid w:val="00282896"/>
    <w:rsid w:val="002B2883"/>
    <w:rsid w:val="002B643F"/>
    <w:rsid w:val="002C23F3"/>
    <w:rsid w:val="002C30B6"/>
    <w:rsid w:val="002C4142"/>
    <w:rsid w:val="002D7E3E"/>
    <w:rsid w:val="002E0FE2"/>
    <w:rsid w:val="002E4AB4"/>
    <w:rsid w:val="002F2EC8"/>
    <w:rsid w:val="002F6B96"/>
    <w:rsid w:val="00322B9B"/>
    <w:rsid w:val="00330914"/>
    <w:rsid w:val="00331744"/>
    <w:rsid w:val="00335E99"/>
    <w:rsid w:val="00347094"/>
    <w:rsid w:val="0036293A"/>
    <w:rsid w:val="00372EF3"/>
    <w:rsid w:val="003B0E50"/>
    <w:rsid w:val="003B40BE"/>
    <w:rsid w:val="003D66FA"/>
    <w:rsid w:val="003F2B0B"/>
    <w:rsid w:val="003F7CA4"/>
    <w:rsid w:val="004107A7"/>
    <w:rsid w:val="00411D77"/>
    <w:rsid w:val="00415126"/>
    <w:rsid w:val="00415329"/>
    <w:rsid w:val="004171E9"/>
    <w:rsid w:val="00434230"/>
    <w:rsid w:val="00452F96"/>
    <w:rsid w:val="00456C41"/>
    <w:rsid w:val="004702FC"/>
    <w:rsid w:val="004829FB"/>
    <w:rsid w:val="004858E0"/>
    <w:rsid w:val="00491EBD"/>
    <w:rsid w:val="004A14B2"/>
    <w:rsid w:val="004A3711"/>
    <w:rsid w:val="004A5024"/>
    <w:rsid w:val="004D7A00"/>
    <w:rsid w:val="004E1259"/>
    <w:rsid w:val="004F4508"/>
    <w:rsid w:val="005202C0"/>
    <w:rsid w:val="00521B09"/>
    <w:rsid w:val="00534BAC"/>
    <w:rsid w:val="005621EA"/>
    <w:rsid w:val="005632F3"/>
    <w:rsid w:val="005678BB"/>
    <w:rsid w:val="005B0959"/>
    <w:rsid w:val="005B704B"/>
    <w:rsid w:val="005D3DDE"/>
    <w:rsid w:val="005E13FD"/>
    <w:rsid w:val="00600B23"/>
    <w:rsid w:val="00636BEB"/>
    <w:rsid w:val="00636C38"/>
    <w:rsid w:val="006513C1"/>
    <w:rsid w:val="00670EED"/>
    <w:rsid w:val="00672E6D"/>
    <w:rsid w:val="0068137A"/>
    <w:rsid w:val="006A1919"/>
    <w:rsid w:val="006C0305"/>
    <w:rsid w:val="006F2614"/>
    <w:rsid w:val="0071501B"/>
    <w:rsid w:val="00725BB8"/>
    <w:rsid w:val="007314EA"/>
    <w:rsid w:val="00735255"/>
    <w:rsid w:val="00743BD4"/>
    <w:rsid w:val="00761496"/>
    <w:rsid w:val="007725AE"/>
    <w:rsid w:val="007904D1"/>
    <w:rsid w:val="00794733"/>
    <w:rsid w:val="007A2D8A"/>
    <w:rsid w:val="007A361C"/>
    <w:rsid w:val="007A7BCB"/>
    <w:rsid w:val="007C17BE"/>
    <w:rsid w:val="007E3C2C"/>
    <w:rsid w:val="007F6059"/>
    <w:rsid w:val="00803D8F"/>
    <w:rsid w:val="008169A4"/>
    <w:rsid w:val="00823882"/>
    <w:rsid w:val="00881CBF"/>
    <w:rsid w:val="008904D0"/>
    <w:rsid w:val="00891AA5"/>
    <w:rsid w:val="00896AD5"/>
    <w:rsid w:val="008A2EED"/>
    <w:rsid w:val="008A4567"/>
    <w:rsid w:val="008B3E59"/>
    <w:rsid w:val="008B633D"/>
    <w:rsid w:val="008B744E"/>
    <w:rsid w:val="008C04CD"/>
    <w:rsid w:val="008D7E58"/>
    <w:rsid w:val="008F2E58"/>
    <w:rsid w:val="00902029"/>
    <w:rsid w:val="0090714E"/>
    <w:rsid w:val="00935A3C"/>
    <w:rsid w:val="00944E64"/>
    <w:rsid w:val="0096406E"/>
    <w:rsid w:val="00987902"/>
    <w:rsid w:val="009D6F05"/>
    <w:rsid w:val="009F4368"/>
    <w:rsid w:val="00A07C84"/>
    <w:rsid w:val="00A16110"/>
    <w:rsid w:val="00A61FEF"/>
    <w:rsid w:val="00AA6513"/>
    <w:rsid w:val="00AB502F"/>
    <w:rsid w:val="00AC2E4A"/>
    <w:rsid w:val="00AC55F4"/>
    <w:rsid w:val="00AC690E"/>
    <w:rsid w:val="00AF1888"/>
    <w:rsid w:val="00B075A1"/>
    <w:rsid w:val="00B12632"/>
    <w:rsid w:val="00B50FE8"/>
    <w:rsid w:val="00B93EB3"/>
    <w:rsid w:val="00B95D83"/>
    <w:rsid w:val="00B97B3A"/>
    <w:rsid w:val="00BC48A5"/>
    <w:rsid w:val="00BF001F"/>
    <w:rsid w:val="00BF1D3D"/>
    <w:rsid w:val="00C03830"/>
    <w:rsid w:val="00C43AF9"/>
    <w:rsid w:val="00C45E0F"/>
    <w:rsid w:val="00C53EBB"/>
    <w:rsid w:val="00C82F5D"/>
    <w:rsid w:val="00CC1228"/>
    <w:rsid w:val="00CC7035"/>
    <w:rsid w:val="00D102F6"/>
    <w:rsid w:val="00D16751"/>
    <w:rsid w:val="00D54AFC"/>
    <w:rsid w:val="00D620CA"/>
    <w:rsid w:val="00D669A1"/>
    <w:rsid w:val="00D8356F"/>
    <w:rsid w:val="00D94318"/>
    <w:rsid w:val="00DA107E"/>
    <w:rsid w:val="00DA424B"/>
    <w:rsid w:val="00DD3204"/>
    <w:rsid w:val="00DD4D34"/>
    <w:rsid w:val="00DF0584"/>
    <w:rsid w:val="00DF2F1C"/>
    <w:rsid w:val="00DF705C"/>
    <w:rsid w:val="00E27039"/>
    <w:rsid w:val="00E47A5B"/>
    <w:rsid w:val="00E67E44"/>
    <w:rsid w:val="00E938C4"/>
    <w:rsid w:val="00EB283C"/>
    <w:rsid w:val="00EC746F"/>
    <w:rsid w:val="00F15666"/>
    <w:rsid w:val="00FB1220"/>
    <w:rsid w:val="00FC67AF"/>
    <w:rsid w:val="00FD0236"/>
    <w:rsid w:val="00FF0245"/>
    <w:rsid w:val="00FF4C5E"/>
    <w:rsid w:val="00FF51E0"/>
    <w:rsid w:val="00FF77E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4DD2FF"/>
  <w15:docId w15:val="{A17B3A87-B427-45F5-8198-106A7AD5E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39"/>
    <w:rsid w:val="00944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944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E67E44"/>
    <w:pPr>
      <w:tabs>
        <w:tab w:val="center" w:pos="4419"/>
        <w:tab w:val="right" w:pos="8838"/>
      </w:tabs>
      <w:spacing w:after="0" w:line="240" w:lineRule="auto"/>
    </w:pPr>
  </w:style>
  <w:style w:type="character" w:customStyle="1" w:styleId="EncabezadoCar">
    <w:name w:val="Encabezado Car"/>
    <w:basedOn w:val="Fuentedeprrafopredeter"/>
    <w:link w:val="Encabezado"/>
    <w:rsid w:val="00E67E44"/>
  </w:style>
  <w:style w:type="paragraph" w:styleId="Piedepgina">
    <w:name w:val="footer"/>
    <w:basedOn w:val="Normal"/>
    <w:link w:val="PiedepginaCar"/>
    <w:uiPriority w:val="99"/>
    <w:unhideWhenUsed/>
    <w:rsid w:val="00E67E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7E44"/>
  </w:style>
  <w:style w:type="paragraph" w:styleId="Prrafodelista">
    <w:name w:val="List Paragraph"/>
    <w:basedOn w:val="Normal"/>
    <w:uiPriority w:val="34"/>
    <w:qFormat/>
    <w:rsid w:val="00743BD4"/>
    <w:pPr>
      <w:ind w:left="720"/>
      <w:contextualSpacing/>
    </w:pPr>
  </w:style>
  <w:style w:type="paragraph" w:styleId="Textodeglobo">
    <w:name w:val="Balloon Text"/>
    <w:basedOn w:val="Normal"/>
    <w:link w:val="TextodegloboCar"/>
    <w:uiPriority w:val="99"/>
    <w:semiHidden/>
    <w:unhideWhenUsed/>
    <w:rsid w:val="00AC55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55F4"/>
    <w:rPr>
      <w:rFonts w:ascii="Segoe UI" w:hAnsi="Segoe UI" w:cs="Segoe UI"/>
      <w:sz w:val="18"/>
      <w:szCs w:val="18"/>
    </w:rPr>
  </w:style>
  <w:style w:type="paragraph" w:styleId="Textonotapie">
    <w:name w:val="footnote text"/>
    <w:basedOn w:val="Normal"/>
    <w:link w:val="TextonotapieCar"/>
    <w:uiPriority w:val="99"/>
    <w:semiHidden/>
    <w:unhideWhenUsed/>
    <w:rsid w:val="004107A7"/>
    <w:pPr>
      <w:spacing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4107A7"/>
    <w:rPr>
      <w:sz w:val="20"/>
      <w:szCs w:val="20"/>
      <w:lang w:val="es-ES"/>
    </w:rPr>
  </w:style>
  <w:style w:type="character" w:styleId="Refdenotaalpie">
    <w:name w:val="footnote reference"/>
    <w:basedOn w:val="Fuentedeprrafopredeter"/>
    <w:uiPriority w:val="99"/>
    <w:semiHidden/>
    <w:unhideWhenUsed/>
    <w:rsid w:val="004107A7"/>
    <w:rPr>
      <w:vertAlign w:val="superscript"/>
    </w:rPr>
  </w:style>
  <w:style w:type="paragraph" w:customStyle="1" w:styleId="sangria">
    <w:name w:val="sangria"/>
    <w:basedOn w:val="Normal"/>
    <w:rsid w:val="001B0B3B"/>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decuadrcula1clara1">
    <w:name w:val="Tabla de cuadrícula 1 clara1"/>
    <w:basedOn w:val="Tablanormal"/>
    <w:uiPriority w:val="46"/>
    <w:rsid w:val="00672E6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231194">
      <w:bodyDiv w:val="1"/>
      <w:marLeft w:val="0"/>
      <w:marRight w:val="0"/>
      <w:marTop w:val="0"/>
      <w:marBottom w:val="0"/>
      <w:divBdr>
        <w:top w:val="none" w:sz="0" w:space="0" w:color="auto"/>
        <w:left w:val="none" w:sz="0" w:space="0" w:color="auto"/>
        <w:bottom w:val="none" w:sz="0" w:space="0" w:color="auto"/>
        <w:right w:val="none" w:sz="0" w:space="0" w:color="auto"/>
      </w:divBdr>
    </w:div>
    <w:div w:id="645091115">
      <w:bodyDiv w:val="1"/>
      <w:marLeft w:val="0"/>
      <w:marRight w:val="0"/>
      <w:marTop w:val="0"/>
      <w:marBottom w:val="0"/>
      <w:divBdr>
        <w:top w:val="none" w:sz="0" w:space="0" w:color="auto"/>
        <w:left w:val="none" w:sz="0" w:space="0" w:color="auto"/>
        <w:bottom w:val="none" w:sz="0" w:space="0" w:color="auto"/>
        <w:right w:val="none" w:sz="0" w:space="0" w:color="auto"/>
      </w:divBdr>
    </w:div>
    <w:div w:id="1126196789">
      <w:bodyDiv w:val="1"/>
      <w:marLeft w:val="0"/>
      <w:marRight w:val="0"/>
      <w:marTop w:val="0"/>
      <w:marBottom w:val="0"/>
      <w:divBdr>
        <w:top w:val="none" w:sz="0" w:space="0" w:color="auto"/>
        <w:left w:val="none" w:sz="0" w:space="0" w:color="auto"/>
        <w:bottom w:val="none" w:sz="0" w:space="0" w:color="auto"/>
        <w:right w:val="none" w:sz="0" w:space="0" w:color="auto"/>
      </w:divBdr>
    </w:div>
    <w:div w:id="1147088637">
      <w:bodyDiv w:val="1"/>
      <w:marLeft w:val="0"/>
      <w:marRight w:val="0"/>
      <w:marTop w:val="0"/>
      <w:marBottom w:val="0"/>
      <w:divBdr>
        <w:top w:val="none" w:sz="0" w:space="0" w:color="auto"/>
        <w:left w:val="none" w:sz="0" w:space="0" w:color="auto"/>
        <w:bottom w:val="none" w:sz="0" w:space="0" w:color="auto"/>
        <w:right w:val="none" w:sz="0" w:space="0" w:color="auto"/>
      </w:divBdr>
    </w:div>
    <w:div w:id="1208957549">
      <w:bodyDiv w:val="1"/>
      <w:marLeft w:val="0"/>
      <w:marRight w:val="0"/>
      <w:marTop w:val="0"/>
      <w:marBottom w:val="0"/>
      <w:divBdr>
        <w:top w:val="none" w:sz="0" w:space="0" w:color="auto"/>
        <w:left w:val="none" w:sz="0" w:space="0" w:color="auto"/>
        <w:bottom w:val="none" w:sz="0" w:space="0" w:color="auto"/>
        <w:right w:val="none" w:sz="0" w:space="0" w:color="auto"/>
      </w:divBdr>
    </w:div>
    <w:div w:id="145595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ABF15-E3DB-4FA0-8DB2-CA80FE95C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4808</Words>
  <Characters>26444</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2017-09-14T16:37:00Z</cp:lastPrinted>
  <dcterms:created xsi:type="dcterms:W3CDTF">2018-04-24T23:02:00Z</dcterms:created>
  <dcterms:modified xsi:type="dcterms:W3CDTF">2018-04-25T16:05:00Z</dcterms:modified>
</cp:coreProperties>
</file>